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4C4A6" w14:textId="77777777" w:rsidR="00D80ACB" w:rsidRDefault="00D80ACB">
      <w:pPr>
        <w:pStyle w:val="Normal1interligne"/>
        <w:tabs>
          <w:tab w:val="left" w:pos="3402"/>
          <w:tab w:val="left" w:pos="5670"/>
          <w:tab w:val="right" w:pos="10065"/>
        </w:tabs>
        <w:spacing w:before="0"/>
        <w:rPr>
          <w:rFonts w:ascii="Arial" w:hAnsi="Arial"/>
        </w:rPr>
      </w:pPr>
      <w:bookmarkStart w:id="0" w:name="_GoBack"/>
      <w:bookmarkEnd w:id="0"/>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p>
    <w:p w14:paraId="1CE8FE1B" w14:textId="77777777" w:rsidR="00D80ACB" w:rsidRDefault="00D80ACB">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14:paraId="31691791" w14:textId="77777777" w:rsidR="00D80ACB" w:rsidRDefault="00D80ACB">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outlineLvl w:val="0"/>
        <w:rPr>
          <w:b/>
          <w:sz w:val="28"/>
        </w:rPr>
      </w:pPr>
      <w:r>
        <w:rPr>
          <w:b/>
          <w:sz w:val="28"/>
        </w:rPr>
        <w:t>Guide Utilisateurs -  GAMME</w:t>
      </w:r>
    </w:p>
    <w:p w14:paraId="27B9F3A3" w14:textId="77777777" w:rsidR="00D80ACB" w:rsidRDefault="00D80ACB">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14:paraId="23C48584" w14:textId="77777777" w:rsidR="00D80ACB" w:rsidRDefault="00D80ACB">
      <w:pPr>
        <w:tabs>
          <w:tab w:val="left" w:pos="3402"/>
          <w:tab w:val="right" w:pos="10065"/>
        </w:tabs>
        <w:jc w:val="both"/>
        <w:rPr>
          <w:b/>
          <w:u w:val="single"/>
        </w:rPr>
      </w:pPr>
      <w:r>
        <w:tab/>
      </w:r>
    </w:p>
    <w:p w14:paraId="4542CF80" w14:textId="77777777" w:rsidR="00D80ACB" w:rsidRDefault="00D80ACB">
      <w:pPr>
        <w:pBdr>
          <w:top w:val="single" w:sz="6" w:space="1" w:color="auto"/>
          <w:left w:val="single" w:sz="6" w:space="1" w:color="auto"/>
          <w:right w:val="single" w:sz="6" w:space="1" w:color="auto"/>
        </w:pBdr>
        <w:tabs>
          <w:tab w:val="left" w:pos="284"/>
        </w:tabs>
        <w:jc w:val="both"/>
        <w:rPr>
          <w:b/>
        </w:rPr>
      </w:pPr>
    </w:p>
    <w:p w14:paraId="2F1F4455" w14:textId="77777777" w:rsidR="00D80ACB" w:rsidRDefault="00D80ACB">
      <w:pPr>
        <w:pBdr>
          <w:top w:val="single" w:sz="6" w:space="1" w:color="auto"/>
          <w:left w:val="single" w:sz="6" w:space="1" w:color="auto"/>
          <w:right w:val="single" w:sz="6" w:space="1" w:color="auto"/>
        </w:pBdr>
        <w:tabs>
          <w:tab w:val="left" w:pos="284"/>
        </w:tabs>
        <w:jc w:val="both"/>
        <w:rPr>
          <w:b/>
        </w:rPr>
      </w:pPr>
    </w:p>
    <w:p w14:paraId="5D8D3AC2" w14:textId="77777777" w:rsidR="00D80ACB" w:rsidRDefault="00D80ACB">
      <w:pPr>
        <w:pBdr>
          <w:left w:val="single" w:sz="6" w:space="1" w:color="auto"/>
          <w:bottom w:val="single" w:sz="6" w:space="1" w:color="auto"/>
          <w:right w:val="single" w:sz="6" w:space="1" w:color="auto"/>
        </w:pBdr>
        <w:tabs>
          <w:tab w:val="left" w:pos="284"/>
        </w:tabs>
        <w:jc w:val="both"/>
      </w:pPr>
    </w:p>
    <w:p w14:paraId="0E140211" w14:textId="77777777" w:rsidR="00D80ACB" w:rsidRDefault="00D80ACB">
      <w:pPr>
        <w:tabs>
          <w:tab w:val="left" w:pos="284"/>
        </w:tabs>
        <w:jc w:val="both"/>
      </w:pPr>
    </w:p>
    <w:p w14:paraId="309FF4A2" w14:textId="77777777" w:rsidR="00D80ACB" w:rsidRDefault="00D80ACB">
      <w:pPr>
        <w:tabs>
          <w:tab w:val="left" w:pos="284"/>
        </w:tabs>
        <w:jc w:val="both"/>
        <w:outlineLvl w:val="0"/>
      </w:pPr>
      <w:r>
        <w:rPr>
          <w:b/>
        </w:rPr>
        <w:t>Visa du rédacteur</w:t>
      </w:r>
    </w:p>
    <w:p w14:paraId="0378B602" w14:textId="77777777" w:rsidR="00D80ACB" w:rsidRDefault="00D80ACB">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36"/>
      </w:tblGrid>
      <w:tr w:rsidR="00D80ACB" w14:paraId="008B35E2" w14:textId="77777777">
        <w:tblPrEx>
          <w:tblCellMar>
            <w:top w:w="0" w:type="dxa"/>
            <w:bottom w:w="0" w:type="dxa"/>
          </w:tblCellMar>
        </w:tblPrEx>
        <w:tc>
          <w:tcPr>
            <w:tcW w:w="3070" w:type="dxa"/>
          </w:tcPr>
          <w:p w14:paraId="48EB2552" w14:textId="77777777" w:rsidR="00D80ACB" w:rsidRDefault="00D80ACB">
            <w:pPr>
              <w:tabs>
                <w:tab w:val="left" w:pos="284"/>
              </w:tabs>
              <w:jc w:val="center"/>
              <w:rPr>
                <w:b/>
              </w:rPr>
            </w:pPr>
            <w:r>
              <w:rPr>
                <w:b/>
              </w:rPr>
              <w:t>Nom</w:t>
            </w:r>
          </w:p>
        </w:tc>
        <w:tc>
          <w:tcPr>
            <w:tcW w:w="3070" w:type="dxa"/>
          </w:tcPr>
          <w:p w14:paraId="00039648" w14:textId="77777777" w:rsidR="00D80ACB" w:rsidRDefault="00D80ACB">
            <w:pPr>
              <w:tabs>
                <w:tab w:val="left" w:pos="284"/>
              </w:tabs>
              <w:jc w:val="center"/>
              <w:rPr>
                <w:b/>
              </w:rPr>
            </w:pPr>
            <w:r>
              <w:rPr>
                <w:b/>
              </w:rPr>
              <w:t>Date</w:t>
            </w:r>
          </w:p>
        </w:tc>
        <w:tc>
          <w:tcPr>
            <w:tcW w:w="4136" w:type="dxa"/>
          </w:tcPr>
          <w:p w14:paraId="24A8F351" w14:textId="77777777" w:rsidR="00D80ACB" w:rsidRDefault="00D80ACB">
            <w:pPr>
              <w:tabs>
                <w:tab w:val="left" w:pos="284"/>
              </w:tabs>
              <w:ind w:right="-144"/>
              <w:jc w:val="center"/>
              <w:rPr>
                <w:b/>
              </w:rPr>
            </w:pPr>
            <w:r>
              <w:rPr>
                <w:b/>
              </w:rPr>
              <w:t>Signature</w:t>
            </w:r>
          </w:p>
        </w:tc>
      </w:tr>
      <w:tr w:rsidR="00D80ACB" w14:paraId="4E98C8CC" w14:textId="77777777">
        <w:tblPrEx>
          <w:tblCellMar>
            <w:top w:w="0" w:type="dxa"/>
            <w:bottom w:w="0" w:type="dxa"/>
          </w:tblCellMar>
        </w:tblPrEx>
        <w:tc>
          <w:tcPr>
            <w:tcW w:w="3070" w:type="dxa"/>
          </w:tcPr>
          <w:p w14:paraId="779EDD07" w14:textId="77777777" w:rsidR="00D80ACB" w:rsidRDefault="00D80ACB">
            <w:pPr>
              <w:tabs>
                <w:tab w:val="left" w:pos="284"/>
              </w:tabs>
              <w:jc w:val="center"/>
            </w:pPr>
          </w:p>
        </w:tc>
        <w:tc>
          <w:tcPr>
            <w:tcW w:w="3070" w:type="dxa"/>
          </w:tcPr>
          <w:p w14:paraId="24924766" w14:textId="77777777" w:rsidR="00D80ACB" w:rsidRDefault="00D80ACB">
            <w:pPr>
              <w:tabs>
                <w:tab w:val="left" w:pos="284"/>
              </w:tabs>
              <w:jc w:val="center"/>
            </w:pPr>
          </w:p>
        </w:tc>
        <w:tc>
          <w:tcPr>
            <w:tcW w:w="4136" w:type="dxa"/>
            <w:tcBorders>
              <w:bottom w:val="nil"/>
            </w:tcBorders>
          </w:tcPr>
          <w:p w14:paraId="1AC9E667" w14:textId="77777777" w:rsidR="00D80ACB" w:rsidRDefault="00D80ACB">
            <w:pPr>
              <w:tabs>
                <w:tab w:val="left" w:pos="284"/>
              </w:tabs>
              <w:ind w:right="-144"/>
              <w:jc w:val="center"/>
            </w:pPr>
          </w:p>
        </w:tc>
      </w:tr>
      <w:tr w:rsidR="00D80ACB" w14:paraId="03B53B5E" w14:textId="77777777">
        <w:tblPrEx>
          <w:tblCellMar>
            <w:top w:w="0" w:type="dxa"/>
            <w:bottom w:w="0" w:type="dxa"/>
          </w:tblCellMar>
        </w:tblPrEx>
        <w:tc>
          <w:tcPr>
            <w:tcW w:w="3070" w:type="dxa"/>
          </w:tcPr>
          <w:p w14:paraId="565C099B" w14:textId="77777777" w:rsidR="00D80ACB" w:rsidRDefault="00D80ACB">
            <w:pPr>
              <w:tabs>
                <w:tab w:val="left" w:pos="284"/>
              </w:tabs>
              <w:jc w:val="center"/>
            </w:pPr>
          </w:p>
        </w:tc>
        <w:tc>
          <w:tcPr>
            <w:tcW w:w="3070" w:type="dxa"/>
          </w:tcPr>
          <w:p w14:paraId="23E974CC" w14:textId="77777777" w:rsidR="00D80ACB" w:rsidRDefault="00D80ACB">
            <w:pPr>
              <w:tabs>
                <w:tab w:val="left" w:pos="284"/>
              </w:tabs>
              <w:jc w:val="center"/>
            </w:pPr>
          </w:p>
        </w:tc>
        <w:tc>
          <w:tcPr>
            <w:tcW w:w="4136" w:type="dxa"/>
          </w:tcPr>
          <w:p w14:paraId="4E3288C1" w14:textId="77777777" w:rsidR="00D80ACB" w:rsidRDefault="00D80ACB">
            <w:pPr>
              <w:tabs>
                <w:tab w:val="left" w:pos="284"/>
              </w:tabs>
              <w:ind w:right="-144"/>
              <w:jc w:val="center"/>
            </w:pPr>
          </w:p>
        </w:tc>
      </w:tr>
    </w:tbl>
    <w:p w14:paraId="5AB34429" w14:textId="77777777" w:rsidR="00D80ACB" w:rsidRDefault="00D80ACB">
      <w:pPr>
        <w:tabs>
          <w:tab w:val="left" w:pos="284"/>
        </w:tabs>
        <w:ind w:left="-142"/>
        <w:jc w:val="both"/>
      </w:pPr>
    </w:p>
    <w:p w14:paraId="2A4ACFE2" w14:textId="77777777" w:rsidR="00D80ACB" w:rsidRDefault="00D80ACB">
      <w:pPr>
        <w:tabs>
          <w:tab w:val="left" w:pos="284"/>
        </w:tabs>
        <w:ind w:left="-142"/>
        <w:jc w:val="both"/>
      </w:pPr>
    </w:p>
    <w:p w14:paraId="1315D5AA" w14:textId="77777777" w:rsidR="00D80ACB" w:rsidRDefault="00D80ACB">
      <w:pPr>
        <w:tabs>
          <w:tab w:val="left" w:pos="284"/>
        </w:tabs>
        <w:jc w:val="both"/>
        <w:outlineLvl w:val="0"/>
      </w:pPr>
      <w:r>
        <w:rPr>
          <w:b/>
        </w:rPr>
        <w:t>Suivi des modifications</w:t>
      </w:r>
    </w:p>
    <w:p w14:paraId="47B295F3" w14:textId="77777777" w:rsidR="00D80ACB" w:rsidRDefault="00D80ACB">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875"/>
      </w:tblGrid>
      <w:tr w:rsidR="00D80ACB" w14:paraId="308B38B1" w14:textId="77777777">
        <w:tblPrEx>
          <w:tblCellMar>
            <w:top w:w="0" w:type="dxa"/>
            <w:bottom w:w="0" w:type="dxa"/>
          </w:tblCellMar>
        </w:tblPrEx>
        <w:tc>
          <w:tcPr>
            <w:tcW w:w="1701" w:type="dxa"/>
          </w:tcPr>
          <w:p w14:paraId="292F7826" w14:textId="77777777" w:rsidR="00D80ACB" w:rsidRDefault="00D80ACB">
            <w:pPr>
              <w:tabs>
                <w:tab w:val="left" w:pos="284"/>
              </w:tabs>
              <w:jc w:val="center"/>
              <w:rPr>
                <w:b/>
              </w:rPr>
            </w:pPr>
            <w:r>
              <w:rPr>
                <w:b/>
              </w:rPr>
              <w:t>Version</w:t>
            </w:r>
          </w:p>
        </w:tc>
        <w:tc>
          <w:tcPr>
            <w:tcW w:w="1701" w:type="dxa"/>
          </w:tcPr>
          <w:p w14:paraId="1D2120B9" w14:textId="77777777" w:rsidR="00D80ACB" w:rsidRDefault="00D80ACB">
            <w:pPr>
              <w:tabs>
                <w:tab w:val="left" w:pos="284"/>
              </w:tabs>
              <w:jc w:val="center"/>
              <w:rPr>
                <w:b/>
              </w:rPr>
            </w:pPr>
            <w:r>
              <w:rPr>
                <w:b/>
              </w:rPr>
              <w:t>Date</w:t>
            </w:r>
          </w:p>
        </w:tc>
        <w:tc>
          <w:tcPr>
            <w:tcW w:w="6875" w:type="dxa"/>
          </w:tcPr>
          <w:p w14:paraId="1AF127A9" w14:textId="77777777" w:rsidR="00D80ACB" w:rsidRDefault="00D80ACB">
            <w:pPr>
              <w:tabs>
                <w:tab w:val="left" w:pos="284"/>
              </w:tabs>
              <w:jc w:val="center"/>
              <w:rPr>
                <w:b/>
              </w:rPr>
            </w:pPr>
            <w:r>
              <w:rPr>
                <w:b/>
              </w:rPr>
              <w:t>Commentaire</w:t>
            </w:r>
          </w:p>
        </w:tc>
      </w:tr>
      <w:tr w:rsidR="00D80ACB" w14:paraId="31954D69" w14:textId="77777777">
        <w:tblPrEx>
          <w:tblCellMar>
            <w:top w:w="0" w:type="dxa"/>
            <w:bottom w:w="0" w:type="dxa"/>
          </w:tblCellMar>
        </w:tblPrEx>
        <w:tc>
          <w:tcPr>
            <w:tcW w:w="1701" w:type="dxa"/>
          </w:tcPr>
          <w:p w14:paraId="680A9DEA" w14:textId="77777777" w:rsidR="00D80ACB" w:rsidRDefault="00D80ACB">
            <w:pPr>
              <w:tabs>
                <w:tab w:val="left" w:pos="284"/>
              </w:tabs>
              <w:jc w:val="center"/>
            </w:pPr>
          </w:p>
        </w:tc>
        <w:tc>
          <w:tcPr>
            <w:tcW w:w="1701" w:type="dxa"/>
          </w:tcPr>
          <w:p w14:paraId="7A58FC03" w14:textId="77777777" w:rsidR="00D80ACB" w:rsidRDefault="00D80ACB">
            <w:pPr>
              <w:tabs>
                <w:tab w:val="left" w:pos="284"/>
              </w:tabs>
              <w:jc w:val="center"/>
            </w:pPr>
          </w:p>
        </w:tc>
        <w:tc>
          <w:tcPr>
            <w:tcW w:w="6875" w:type="dxa"/>
          </w:tcPr>
          <w:p w14:paraId="42C8EF68" w14:textId="77777777" w:rsidR="00D80ACB" w:rsidRDefault="00D80ACB">
            <w:pPr>
              <w:tabs>
                <w:tab w:val="left" w:pos="284"/>
              </w:tabs>
              <w:jc w:val="both"/>
            </w:pPr>
          </w:p>
        </w:tc>
      </w:tr>
      <w:tr w:rsidR="00D80ACB" w14:paraId="6ED6D0A4" w14:textId="77777777">
        <w:tblPrEx>
          <w:tblCellMar>
            <w:top w:w="0" w:type="dxa"/>
            <w:bottom w:w="0" w:type="dxa"/>
          </w:tblCellMar>
        </w:tblPrEx>
        <w:tc>
          <w:tcPr>
            <w:tcW w:w="1701" w:type="dxa"/>
          </w:tcPr>
          <w:p w14:paraId="47C78CCF" w14:textId="77777777" w:rsidR="00D80ACB" w:rsidRDefault="00D80ACB">
            <w:pPr>
              <w:tabs>
                <w:tab w:val="left" w:pos="284"/>
              </w:tabs>
              <w:jc w:val="both"/>
            </w:pPr>
          </w:p>
        </w:tc>
        <w:tc>
          <w:tcPr>
            <w:tcW w:w="1701" w:type="dxa"/>
          </w:tcPr>
          <w:p w14:paraId="4D71CEF8" w14:textId="77777777" w:rsidR="00D80ACB" w:rsidRDefault="00D80ACB">
            <w:pPr>
              <w:tabs>
                <w:tab w:val="left" w:pos="284"/>
              </w:tabs>
              <w:jc w:val="both"/>
            </w:pPr>
          </w:p>
        </w:tc>
        <w:tc>
          <w:tcPr>
            <w:tcW w:w="6875" w:type="dxa"/>
          </w:tcPr>
          <w:p w14:paraId="221DDDE8" w14:textId="77777777" w:rsidR="00D80ACB" w:rsidRDefault="00D80ACB">
            <w:pPr>
              <w:tabs>
                <w:tab w:val="left" w:pos="284"/>
              </w:tabs>
              <w:jc w:val="both"/>
            </w:pPr>
          </w:p>
        </w:tc>
      </w:tr>
    </w:tbl>
    <w:p w14:paraId="420F08BB" w14:textId="77777777" w:rsidR="00D80ACB" w:rsidRDefault="00D80ACB">
      <w:pPr>
        <w:tabs>
          <w:tab w:val="left" w:pos="284"/>
        </w:tabs>
        <w:jc w:val="both"/>
      </w:pPr>
    </w:p>
    <w:p w14:paraId="55CED02A" w14:textId="77777777" w:rsidR="00D80ACB" w:rsidRDefault="00D80ACB">
      <w:pPr>
        <w:tabs>
          <w:tab w:val="left" w:pos="284"/>
        </w:tabs>
        <w:jc w:val="both"/>
      </w:pPr>
    </w:p>
    <w:p w14:paraId="7A14BA1D" w14:textId="77777777" w:rsidR="00D80ACB" w:rsidRDefault="00D80ACB">
      <w:pPr>
        <w:tabs>
          <w:tab w:val="left" w:pos="284"/>
        </w:tabs>
        <w:jc w:val="both"/>
      </w:pPr>
    </w:p>
    <w:p w14:paraId="0834E918" w14:textId="77777777" w:rsidR="00D80ACB" w:rsidRDefault="00D80ACB">
      <w:pPr>
        <w:tabs>
          <w:tab w:val="left" w:pos="284"/>
        </w:tabs>
        <w:jc w:val="both"/>
      </w:pPr>
    </w:p>
    <w:p w14:paraId="70DEE940" w14:textId="77777777" w:rsidR="00D80ACB" w:rsidRDefault="00D80ACB">
      <w:pPr>
        <w:tabs>
          <w:tab w:val="left" w:pos="284"/>
        </w:tabs>
        <w:jc w:val="both"/>
      </w:pPr>
    </w:p>
    <w:p w14:paraId="32A72A8C" w14:textId="77777777" w:rsidR="00D80ACB" w:rsidRDefault="00D80ACB">
      <w:pPr>
        <w:tabs>
          <w:tab w:val="left" w:pos="284"/>
        </w:tabs>
        <w:jc w:val="both"/>
      </w:pPr>
    </w:p>
    <w:p w14:paraId="5217FEB8" w14:textId="77777777" w:rsidR="00D80ACB" w:rsidRDefault="00D80ACB">
      <w:pPr>
        <w:pStyle w:val="Normal1interligne"/>
        <w:tabs>
          <w:tab w:val="left" w:pos="284"/>
        </w:tabs>
        <w:spacing w:before="0"/>
        <w:rPr>
          <w:rFonts w:ascii="Arial" w:hAnsi="Arial"/>
        </w:rPr>
      </w:pPr>
    </w:p>
    <w:p w14:paraId="7D93CC14" w14:textId="77777777" w:rsidR="00D80ACB" w:rsidRDefault="00D80ACB">
      <w:pPr>
        <w:tabs>
          <w:tab w:val="left" w:pos="284"/>
          <w:tab w:val="left" w:pos="4820"/>
        </w:tabs>
        <w:jc w:val="both"/>
      </w:pPr>
    </w:p>
    <w:p w14:paraId="2A092968" w14:textId="77777777" w:rsidR="00D80ACB" w:rsidRDefault="00D80ACB">
      <w:pPr>
        <w:tabs>
          <w:tab w:val="left" w:pos="284"/>
          <w:tab w:val="left" w:pos="4820"/>
        </w:tabs>
        <w:jc w:val="both"/>
      </w:pPr>
    </w:p>
    <w:p w14:paraId="3C864449" w14:textId="77777777" w:rsidR="00D80ACB" w:rsidRDefault="00D80ACB">
      <w:pPr>
        <w:tabs>
          <w:tab w:val="left" w:pos="284"/>
          <w:tab w:val="left" w:pos="4820"/>
        </w:tabs>
        <w:jc w:val="both"/>
      </w:pPr>
    </w:p>
    <w:p w14:paraId="05F685A1" w14:textId="77777777" w:rsidR="00D80ACB" w:rsidRDefault="00D80ACB">
      <w:pPr>
        <w:tabs>
          <w:tab w:val="left" w:pos="284"/>
          <w:tab w:val="left" w:pos="4820"/>
        </w:tabs>
        <w:jc w:val="both"/>
      </w:pPr>
    </w:p>
    <w:p w14:paraId="5D71348C" w14:textId="77777777" w:rsidR="00D80ACB" w:rsidRDefault="00D80ACB">
      <w:pPr>
        <w:tabs>
          <w:tab w:val="left" w:pos="284"/>
          <w:tab w:val="left" w:pos="4820"/>
        </w:tabs>
        <w:jc w:val="both"/>
      </w:pPr>
    </w:p>
    <w:p w14:paraId="5AF9CE80" w14:textId="77777777" w:rsidR="00D80ACB" w:rsidRDefault="00D80ACB">
      <w:pPr>
        <w:tabs>
          <w:tab w:val="left" w:pos="284"/>
          <w:tab w:val="left" w:pos="4820"/>
        </w:tabs>
        <w:jc w:val="both"/>
      </w:pPr>
    </w:p>
    <w:p w14:paraId="3C73F711" w14:textId="77777777" w:rsidR="00D80ACB" w:rsidRDefault="00D80ACB">
      <w:pPr>
        <w:tabs>
          <w:tab w:val="left" w:pos="284"/>
          <w:tab w:val="left" w:pos="4820"/>
        </w:tabs>
        <w:jc w:val="both"/>
      </w:pPr>
    </w:p>
    <w:p w14:paraId="47DA169A" w14:textId="77777777" w:rsidR="00D80ACB" w:rsidRDefault="00D80ACB">
      <w:pPr>
        <w:tabs>
          <w:tab w:val="left" w:pos="284"/>
          <w:tab w:val="left" w:pos="4820"/>
        </w:tabs>
        <w:jc w:val="both"/>
      </w:pPr>
    </w:p>
    <w:p w14:paraId="14A1DA1B" w14:textId="77777777" w:rsidR="00D80ACB" w:rsidRDefault="00D80ACB">
      <w:pPr>
        <w:tabs>
          <w:tab w:val="left" w:pos="284"/>
          <w:tab w:val="left" w:pos="4820"/>
        </w:tabs>
        <w:jc w:val="both"/>
      </w:pPr>
    </w:p>
    <w:p w14:paraId="2038EE37" w14:textId="77777777" w:rsidR="00D80ACB" w:rsidRDefault="00D80ACB">
      <w:pPr>
        <w:tabs>
          <w:tab w:val="left" w:pos="284"/>
          <w:tab w:val="left" w:pos="4820"/>
        </w:tabs>
        <w:jc w:val="both"/>
      </w:pPr>
    </w:p>
    <w:p w14:paraId="4317747E" w14:textId="77777777" w:rsidR="00D80ACB" w:rsidRDefault="00D80ACB">
      <w:pPr>
        <w:tabs>
          <w:tab w:val="left" w:pos="284"/>
          <w:tab w:val="left" w:pos="4820"/>
        </w:tabs>
        <w:jc w:val="both"/>
      </w:pPr>
    </w:p>
    <w:p w14:paraId="75DCEEAC" w14:textId="77777777" w:rsidR="00D80ACB" w:rsidRDefault="00D80ACB">
      <w:pPr>
        <w:tabs>
          <w:tab w:val="left" w:pos="284"/>
          <w:tab w:val="left" w:pos="4820"/>
        </w:tabs>
        <w:jc w:val="both"/>
      </w:pPr>
    </w:p>
    <w:p w14:paraId="37BD21B7" w14:textId="77777777" w:rsidR="0082549F" w:rsidRDefault="0082549F">
      <w:pPr>
        <w:tabs>
          <w:tab w:val="left" w:pos="284"/>
          <w:tab w:val="left" w:pos="4820"/>
        </w:tabs>
        <w:jc w:val="both"/>
      </w:pPr>
    </w:p>
    <w:p w14:paraId="6DC32C3D" w14:textId="77777777" w:rsidR="0082549F" w:rsidRDefault="0082549F">
      <w:pPr>
        <w:tabs>
          <w:tab w:val="left" w:pos="284"/>
          <w:tab w:val="left" w:pos="4820"/>
        </w:tabs>
        <w:jc w:val="both"/>
      </w:pPr>
    </w:p>
    <w:p w14:paraId="73851A4A" w14:textId="77777777" w:rsidR="0082549F" w:rsidRDefault="0082549F">
      <w:pPr>
        <w:tabs>
          <w:tab w:val="left" w:pos="284"/>
          <w:tab w:val="left" w:pos="4820"/>
        </w:tabs>
        <w:jc w:val="both"/>
      </w:pPr>
    </w:p>
    <w:p w14:paraId="544E8C15" w14:textId="77777777" w:rsidR="0082549F" w:rsidRDefault="0082549F">
      <w:pPr>
        <w:tabs>
          <w:tab w:val="left" w:pos="284"/>
          <w:tab w:val="left" w:pos="4820"/>
        </w:tabs>
        <w:jc w:val="both"/>
      </w:pPr>
    </w:p>
    <w:p w14:paraId="6460DD90" w14:textId="77777777" w:rsidR="0082549F" w:rsidRDefault="0082549F">
      <w:pPr>
        <w:tabs>
          <w:tab w:val="left" w:pos="284"/>
          <w:tab w:val="left" w:pos="4820"/>
        </w:tabs>
        <w:jc w:val="both"/>
      </w:pPr>
    </w:p>
    <w:p w14:paraId="7320D8A4" w14:textId="77777777" w:rsidR="0082549F" w:rsidRDefault="0082549F">
      <w:pPr>
        <w:tabs>
          <w:tab w:val="left" w:pos="284"/>
          <w:tab w:val="left" w:pos="4820"/>
        </w:tabs>
        <w:jc w:val="both"/>
      </w:pPr>
    </w:p>
    <w:p w14:paraId="4E240B08" w14:textId="77777777" w:rsidR="0082549F" w:rsidRDefault="0082549F">
      <w:pPr>
        <w:tabs>
          <w:tab w:val="left" w:pos="284"/>
          <w:tab w:val="left" w:pos="4820"/>
        </w:tabs>
        <w:jc w:val="both"/>
      </w:pPr>
    </w:p>
    <w:p w14:paraId="57C80AB2" w14:textId="77777777" w:rsidR="0082549F" w:rsidRDefault="0082549F">
      <w:pPr>
        <w:tabs>
          <w:tab w:val="left" w:pos="284"/>
          <w:tab w:val="left" w:pos="4820"/>
        </w:tabs>
        <w:jc w:val="both"/>
      </w:pPr>
    </w:p>
    <w:p w14:paraId="304F31DF" w14:textId="77777777" w:rsidR="0082549F" w:rsidRDefault="0082549F">
      <w:pPr>
        <w:tabs>
          <w:tab w:val="left" w:pos="284"/>
          <w:tab w:val="left" w:pos="4820"/>
        </w:tabs>
        <w:jc w:val="both"/>
      </w:pPr>
    </w:p>
    <w:p w14:paraId="6938FE5E" w14:textId="77777777" w:rsidR="0082549F" w:rsidRDefault="0082549F">
      <w:pPr>
        <w:tabs>
          <w:tab w:val="left" w:pos="284"/>
          <w:tab w:val="left" w:pos="4820"/>
        </w:tabs>
        <w:jc w:val="both"/>
      </w:pPr>
    </w:p>
    <w:p w14:paraId="4A834B7E" w14:textId="77777777" w:rsidR="0082549F" w:rsidRDefault="0082549F">
      <w:pPr>
        <w:tabs>
          <w:tab w:val="left" w:pos="284"/>
          <w:tab w:val="left" w:pos="4820"/>
        </w:tabs>
        <w:jc w:val="both"/>
      </w:pPr>
    </w:p>
    <w:p w14:paraId="29F3F778" w14:textId="77777777" w:rsidR="0082549F" w:rsidRDefault="0082549F">
      <w:pPr>
        <w:tabs>
          <w:tab w:val="left" w:pos="284"/>
          <w:tab w:val="left" w:pos="4820"/>
        </w:tabs>
        <w:jc w:val="both"/>
      </w:pPr>
    </w:p>
    <w:p w14:paraId="0F697024" w14:textId="77777777" w:rsidR="00D80ACB" w:rsidRDefault="00D80ACB">
      <w:pPr>
        <w:tabs>
          <w:tab w:val="left" w:pos="284"/>
          <w:tab w:val="left" w:pos="4820"/>
        </w:tabs>
        <w:jc w:val="both"/>
      </w:pPr>
    </w:p>
    <w:p w14:paraId="5AFFDBBC" w14:textId="77777777" w:rsidR="00D80ACB" w:rsidRDefault="00D80ACB">
      <w:pPr>
        <w:pStyle w:val="Titredoc"/>
        <w:outlineLvl w:val="0"/>
      </w:pPr>
      <w:bookmarkStart w:id="1" w:name="_Toc460669431"/>
      <w:bookmarkStart w:id="2" w:name="_Toc460669717"/>
      <w:bookmarkStart w:id="3" w:name="_Toc460669798"/>
      <w:bookmarkStart w:id="4" w:name="_Toc460670089"/>
      <w:bookmarkStart w:id="5" w:name="_Toc460670115"/>
      <w:bookmarkStart w:id="6" w:name="_Toc460670167"/>
      <w:bookmarkStart w:id="7" w:name="_Toc460670194"/>
      <w:r>
        <w:t>Table des matières</w:t>
      </w:r>
      <w:bookmarkEnd w:id="1"/>
      <w:bookmarkEnd w:id="2"/>
      <w:bookmarkEnd w:id="3"/>
      <w:bookmarkEnd w:id="4"/>
      <w:bookmarkEnd w:id="5"/>
      <w:bookmarkEnd w:id="6"/>
      <w:bookmarkEnd w:id="7"/>
    </w:p>
    <w:p w14:paraId="249DA027" w14:textId="63F621C3" w:rsidR="00D80ACB" w:rsidRDefault="00D80ACB">
      <w:pPr>
        <w:pStyle w:val="TOC1"/>
        <w:tabs>
          <w:tab w:val="left" w:pos="480"/>
          <w:tab w:val="right" w:leader="dot" w:pos="10195"/>
        </w:tabs>
        <w:rPr>
          <w:noProof/>
        </w:rPr>
      </w:pPr>
      <w:r>
        <w:fldChar w:fldCharType="begin"/>
      </w:r>
      <w:r>
        <w:instrText xml:space="preserve"> TOC \o "1-3" </w:instrText>
      </w:r>
      <w:r>
        <w:fldChar w:fldCharType="separate"/>
      </w:r>
      <w:r>
        <w:rPr>
          <w:noProof/>
        </w:rPr>
        <w:t>1.</w:t>
      </w:r>
      <w:r>
        <w:rPr>
          <w:noProof/>
        </w:rPr>
        <w:tab/>
        <w:t>Rappel de la charte graphique</w:t>
      </w:r>
      <w:r>
        <w:rPr>
          <w:noProof/>
        </w:rPr>
        <w:tab/>
      </w:r>
      <w:r>
        <w:rPr>
          <w:noProof/>
        </w:rPr>
        <w:fldChar w:fldCharType="begin"/>
      </w:r>
      <w:r>
        <w:rPr>
          <w:noProof/>
        </w:rPr>
        <w:instrText xml:space="preserve"> PAGEREF _Toc467031958 \h </w:instrText>
      </w:r>
      <w:r>
        <w:rPr>
          <w:noProof/>
        </w:rPr>
      </w:r>
      <w:r>
        <w:rPr>
          <w:noProof/>
        </w:rPr>
        <w:fldChar w:fldCharType="separate"/>
      </w:r>
      <w:r w:rsidR="009B0A18">
        <w:rPr>
          <w:noProof/>
        </w:rPr>
        <w:t>3</w:t>
      </w:r>
      <w:r>
        <w:rPr>
          <w:noProof/>
        </w:rPr>
        <w:fldChar w:fldCharType="end"/>
      </w:r>
    </w:p>
    <w:p w14:paraId="4E15BE60" w14:textId="0CAF35BF" w:rsidR="00D80ACB" w:rsidRDefault="00D80ACB">
      <w:pPr>
        <w:pStyle w:val="TOC1"/>
        <w:tabs>
          <w:tab w:val="left" w:pos="480"/>
          <w:tab w:val="right" w:leader="dot" w:pos="10195"/>
        </w:tabs>
        <w:rPr>
          <w:noProof/>
        </w:rPr>
      </w:pPr>
      <w:r>
        <w:rPr>
          <w:noProof/>
        </w:rPr>
        <w:t>2.</w:t>
      </w:r>
      <w:r>
        <w:rPr>
          <w:noProof/>
        </w:rPr>
        <w:tab/>
        <w:t>Introduction</w:t>
      </w:r>
      <w:r>
        <w:rPr>
          <w:noProof/>
        </w:rPr>
        <w:tab/>
      </w:r>
      <w:r>
        <w:rPr>
          <w:noProof/>
        </w:rPr>
        <w:fldChar w:fldCharType="begin"/>
      </w:r>
      <w:r>
        <w:rPr>
          <w:noProof/>
        </w:rPr>
        <w:instrText xml:space="preserve"> PAGEREF _Toc467031959 \h </w:instrText>
      </w:r>
      <w:r>
        <w:rPr>
          <w:noProof/>
        </w:rPr>
      </w:r>
      <w:r>
        <w:rPr>
          <w:noProof/>
        </w:rPr>
        <w:fldChar w:fldCharType="separate"/>
      </w:r>
      <w:r w:rsidR="009B0A18">
        <w:rPr>
          <w:noProof/>
        </w:rPr>
        <w:t>3</w:t>
      </w:r>
      <w:r>
        <w:rPr>
          <w:noProof/>
        </w:rPr>
        <w:fldChar w:fldCharType="end"/>
      </w:r>
    </w:p>
    <w:p w14:paraId="33354A48" w14:textId="73F1EF44" w:rsidR="00D80ACB" w:rsidRDefault="00D80ACB">
      <w:pPr>
        <w:pStyle w:val="TOC1"/>
        <w:tabs>
          <w:tab w:val="left" w:pos="480"/>
          <w:tab w:val="right" w:leader="dot" w:pos="10195"/>
        </w:tabs>
        <w:rPr>
          <w:noProof/>
        </w:rPr>
      </w:pPr>
      <w:r>
        <w:rPr>
          <w:noProof/>
        </w:rPr>
        <w:t>3.</w:t>
      </w:r>
      <w:r>
        <w:rPr>
          <w:noProof/>
        </w:rPr>
        <w:tab/>
        <w:t>Points clés</w:t>
      </w:r>
      <w:r>
        <w:rPr>
          <w:noProof/>
        </w:rPr>
        <w:tab/>
      </w:r>
      <w:r>
        <w:rPr>
          <w:noProof/>
        </w:rPr>
        <w:fldChar w:fldCharType="begin"/>
      </w:r>
      <w:r>
        <w:rPr>
          <w:noProof/>
        </w:rPr>
        <w:instrText xml:space="preserve"> PAGEREF _Toc467031960 \h </w:instrText>
      </w:r>
      <w:r>
        <w:rPr>
          <w:noProof/>
        </w:rPr>
      </w:r>
      <w:r>
        <w:rPr>
          <w:noProof/>
        </w:rPr>
        <w:fldChar w:fldCharType="separate"/>
      </w:r>
      <w:r w:rsidR="009B0A18">
        <w:rPr>
          <w:noProof/>
        </w:rPr>
        <w:t>3</w:t>
      </w:r>
      <w:r>
        <w:rPr>
          <w:noProof/>
        </w:rPr>
        <w:fldChar w:fldCharType="end"/>
      </w:r>
    </w:p>
    <w:p w14:paraId="1E6F8B18" w14:textId="5C31E0DF" w:rsidR="00D80ACB" w:rsidRDefault="00D80ACB">
      <w:pPr>
        <w:pStyle w:val="TOC2"/>
        <w:tabs>
          <w:tab w:val="right" w:leader="dot" w:pos="10195"/>
        </w:tabs>
        <w:rPr>
          <w:noProof/>
        </w:rPr>
      </w:pPr>
      <w:r>
        <w:rPr>
          <w:caps/>
          <w:noProof/>
        </w:rPr>
        <w:t>3.1.</w:t>
      </w:r>
      <w:r>
        <w:rPr>
          <w:noProof/>
        </w:rPr>
        <w:t xml:space="preserve"> Règles de gestion</w:t>
      </w:r>
      <w:r>
        <w:rPr>
          <w:noProof/>
        </w:rPr>
        <w:tab/>
      </w:r>
      <w:r>
        <w:rPr>
          <w:noProof/>
        </w:rPr>
        <w:fldChar w:fldCharType="begin"/>
      </w:r>
      <w:r>
        <w:rPr>
          <w:noProof/>
        </w:rPr>
        <w:instrText xml:space="preserve"> PAGEREF _Toc467031961 \h </w:instrText>
      </w:r>
      <w:r>
        <w:rPr>
          <w:noProof/>
        </w:rPr>
      </w:r>
      <w:r>
        <w:rPr>
          <w:noProof/>
        </w:rPr>
        <w:fldChar w:fldCharType="separate"/>
      </w:r>
      <w:r w:rsidR="009B0A18">
        <w:rPr>
          <w:noProof/>
        </w:rPr>
        <w:t>3</w:t>
      </w:r>
      <w:r>
        <w:rPr>
          <w:noProof/>
        </w:rPr>
        <w:fldChar w:fldCharType="end"/>
      </w:r>
    </w:p>
    <w:p w14:paraId="3837D084" w14:textId="2F076C15" w:rsidR="00D80ACB" w:rsidRDefault="00D80ACB">
      <w:pPr>
        <w:pStyle w:val="TOC2"/>
        <w:tabs>
          <w:tab w:val="right" w:leader="dot" w:pos="10195"/>
        </w:tabs>
        <w:rPr>
          <w:noProof/>
        </w:rPr>
      </w:pPr>
      <w:r>
        <w:rPr>
          <w:caps/>
          <w:noProof/>
        </w:rPr>
        <w:t>3.2.</w:t>
      </w:r>
      <w:r>
        <w:rPr>
          <w:noProof/>
        </w:rPr>
        <w:t xml:space="preserve"> Terminologie</w:t>
      </w:r>
      <w:r>
        <w:rPr>
          <w:noProof/>
        </w:rPr>
        <w:tab/>
      </w:r>
      <w:r>
        <w:rPr>
          <w:noProof/>
        </w:rPr>
        <w:fldChar w:fldCharType="begin"/>
      </w:r>
      <w:r>
        <w:rPr>
          <w:noProof/>
        </w:rPr>
        <w:instrText xml:space="preserve"> PAGEREF _Toc467031962 \h </w:instrText>
      </w:r>
      <w:r>
        <w:rPr>
          <w:noProof/>
        </w:rPr>
      </w:r>
      <w:r>
        <w:rPr>
          <w:noProof/>
        </w:rPr>
        <w:fldChar w:fldCharType="separate"/>
      </w:r>
      <w:r w:rsidR="009B0A18">
        <w:rPr>
          <w:noProof/>
        </w:rPr>
        <w:t>3</w:t>
      </w:r>
      <w:r>
        <w:rPr>
          <w:noProof/>
        </w:rPr>
        <w:fldChar w:fldCharType="end"/>
      </w:r>
    </w:p>
    <w:p w14:paraId="504725A7" w14:textId="4B6C66DD" w:rsidR="00D80ACB" w:rsidRDefault="00D80ACB">
      <w:pPr>
        <w:pStyle w:val="TOC3"/>
        <w:tabs>
          <w:tab w:val="right" w:leader="dot" w:pos="10195"/>
        </w:tabs>
        <w:rPr>
          <w:noProof/>
        </w:rPr>
      </w:pPr>
      <w:r>
        <w:rPr>
          <w:noProof/>
        </w:rPr>
        <w:t>3.2.1. Définition des gammes de production</w:t>
      </w:r>
      <w:r>
        <w:rPr>
          <w:noProof/>
        </w:rPr>
        <w:tab/>
      </w:r>
      <w:r>
        <w:rPr>
          <w:noProof/>
        </w:rPr>
        <w:fldChar w:fldCharType="begin"/>
      </w:r>
      <w:r>
        <w:rPr>
          <w:noProof/>
        </w:rPr>
        <w:instrText xml:space="preserve"> PAGEREF _Toc467031963 \h </w:instrText>
      </w:r>
      <w:r>
        <w:rPr>
          <w:noProof/>
        </w:rPr>
      </w:r>
      <w:r>
        <w:rPr>
          <w:noProof/>
        </w:rPr>
        <w:fldChar w:fldCharType="separate"/>
      </w:r>
      <w:r w:rsidR="009B0A18">
        <w:rPr>
          <w:noProof/>
        </w:rPr>
        <w:t>4</w:t>
      </w:r>
      <w:r>
        <w:rPr>
          <w:noProof/>
        </w:rPr>
        <w:fldChar w:fldCharType="end"/>
      </w:r>
    </w:p>
    <w:p w14:paraId="547C5F5E" w14:textId="24CE4484" w:rsidR="00D80ACB" w:rsidRDefault="00D80ACB">
      <w:pPr>
        <w:pStyle w:val="TOC3"/>
        <w:tabs>
          <w:tab w:val="right" w:leader="dot" w:pos="10195"/>
        </w:tabs>
        <w:rPr>
          <w:noProof/>
        </w:rPr>
      </w:pPr>
      <w:r>
        <w:rPr>
          <w:noProof/>
        </w:rPr>
        <w:t>3.2.2. Définition de la gamme pour la simulation long terme</w:t>
      </w:r>
      <w:r>
        <w:rPr>
          <w:noProof/>
        </w:rPr>
        <w:tab/>
      </w:r>
      <w:r>
        <w:rPr>
          <w:noProof/>
        </w:rPr>
        <w:fldChar w:fldCharType="begin"/>
      </w:r>
      <w:r>
        <w:rPr>
          <w:noProof/>
        </w:rPr>
        <w:instrText xml:space="preserve"> PAGEREF _Toc467031964 \h </w:instrText>
      </w:r>
      <w:r>
        <w:rPr>
          <w:noProof/>
        </w:rPr>
      </w:r>
      <w:r>
        <w:rPr>
          <w:noProof/>
        </w:rPr>
        <w:fldChar w:fldCharType="separate"/>
      </w:r>
      <w:r w:rsidR="009B0A18">
        <w:rPr>
          <w:noProof/>
        </w:rPr>
        <w:t>4</w:t>
      </w:r>
      <w:r>
        <w:rPr>
          <w:noProof/>
        </w:rPr>
        <w:fldChar w:fldCharType="end"/>
      </w:r>
    </w:p>
    <w:p w14:paraId="426381F9" w14:textId="37B442B0" w:rsidR="00D80ACB" w:rsidRDefault="00D80ACB">
      <w:pPr>
        <w:pStyle w:val="TOC3"/>
        <w:tabs>
          <w:tab w:val="right" w:leader="dot" w:pos="10195"/>
        </w:tabs>
        <w:rPr>
          <w:noProof/>
        </w:rPr>
      </w:pPr>
      <w:r>
        <w:rPr>
          <w:noProof/>
        </w:rPr>
        <w:t>3.2.3. Définition de la gamme moulage</w:t>
      </w:r>
      <w:r>
        <w:rPr>
          <w:noProof/>
        </w:rPr>
        <w:tab/>
      </w:r>
      <w:r>
        <w:rPr>
          <w:noProof/>
        </w:rPr>
        <w:fldChar w:fldCharType="begin"/>
      </w:r>
      <w:r>
        <w:rPr>
          <w:noProof/>
        </w:rPr>
        <w:instrText xml:space="preserve"> PAGEREF _Toc467031965 \h </w:instrText>
      </w:r>
      <w:r>
        <w:rPr>
          <w:noProof/>
        </w:rPr>
      </w:r>
      <w:r>
        <w:rPr>
          <w:noProof/>
        </w:rPr>
        <w:fldChar w:fldCharType="separate"/>
      </w:r>
      <w:r w:rsidR="009B0A18">
        <w:rPr>
          <w:noProof/>
        </w:rPr>
        <w:t>4</w:t>
      </w:r>
      <w:r>
        <w:rPr>
          <w:noProof/>
        </w:rPr>
        <w:fldChar w:fldCharType="end"/>
      </w:r>
    </w:p>
    <w:p w14:paraId="7E7E0BB7" w14:textId="577329DF" w:rsidR="00D80ACB" w:rsidRDefault="00D80ACB">
      <w:pPr>
        <w:pStyle w:val="TOC3"/>
        <w:tabs>
          <w:tab w:val="right" w:leader="dot" w:pos="10195"/>
        </w:tabs>
        <w:rPr>
          <w:noProof/>
        </w:rPr>
      </w:pPr>
      <w:r>
        <w:rPr>
          <w:noProof/>
        </w:rPr>
        <w:t>3.2.4. Définition de la gamme assemblage</w:t>
      </w:r>
      <w:r>
        <w:rPr>
          <w:noProof/>
        </w:rPr>
        <w:tab/>
      </w:r>
      <w:r>
        <w:rPr>
          <w:noProof/>
        </w:rPr>
        <w:fldChar w:fldCharType="begin"/>
      </w:r>
      <w:r>
        <w:rPr>
          <w:noProof/>
        </w:rPr>
        <w:instrText xml:space="preserve"> PAGEREF _Toc467031966 \h </w:instrText>
      </w:r>
      <w:r>
        <w:rPr>
          <w:noProof/>
        </w:rPr>
      </w:r>
      <w:r>
        <w:rPr>
          <w:noProof/>
        </w:rPr>
        <w:fldChar w:fldCharType="separate"/>
      </w:r>
      <w:r w:rsidR="009B0A18">
        <w:rPr>
          <w:noProof/>
        </w:rPr>
        <w:t>5</w:t>
      </w:r>
      <w:r>
        <w:rPr>
          <w:noProof/>
        </w:rPr>
        <w:fldChar w:fldCharType="end"/>
      </w:r>
    </w:p>
    <w:p w14:paraId="449458A7" w14:textId="2292D607" w:rsidR="00D80ACB" w:rsidRDefault="00D80ACB">
      <w:pPr>
        <w:pStyle w:val="TOC3"/>
        <w:tabs>
          <w:tab w:val="right" w:leader="dot" w:pos="10195"/>
        </w:tabs>
        <w:rPr>
          <w:noProof/>
        </w:rPr>
      </w:pPr>
      <w:r>
        <w:rPr>
          <w:noProof/>
        </w:rPr>
        <w:t>3.2.5. Définition des gammes avec processus moulage et assemblage liés</w:t>
      </w:r>
      <w:r>
        <w:rPr>
          <w:noProof/>
        </w:rPr>
        <w:tab/>
      </w:r>
      <w:r>
        <w:rPr>
          <w:noProof/>
        </w:rPr>
        <w:fldChar w:fldCharType="begin"/>
      </w:r>
      <w:r>
        <w:rPr>
          <w:noProof/>
        </w:rPr>
        <w:instrText xml:space="preserve"> PAGEREF _Toc467031967 \h </w:instrText>
      </w:r>
      <w:r>
        <w:rPr>
          <w:noProof/>
        </w:rPr>
      </w:r>
      <w:r>
        <w:rPr>
          <w:noProof/>
        </w:rPr>
        <w:fldChar w:fldCharType="separate"/>
      </w:r>
      <w:r w:rsidR="009B0A18">
        <w:rPr>
          <w:noProof/>
        </w:rPr>
        <w:t>5</w:t>
      </w:r>
      <w:r>
        <w:rPr>
          <w:noProof/>
        </w:rPr>
        <w:fldChar w:fldCharType="end"/>
      </w:r>
    </w:p>
    <w:p w14:paraId="0A19CB2C" w14:textId="34217178" w:rsidR="00D80ACB" w:rsidRDefault="00D80ACB">
      <w:pPr>
        <w:pStyle w:val="TOC3"/>
        <w:tabs>
          <w:tab w:val="right" w:leader="dot" w:pos="10195"/>
        </w:tabs>
        <w:rPr>
          <w:noProof/>
        </w:rPr>
      </w:pPr>
      <w:r>
        <w:rPr>
          <w:noProof/>
        </w:rPr>
        <w:t>3.2.6. Définition de la gamme de retraitement manuel</w:t>
      </w:r>
      <w:r>
        <w:rPr>
          <w:noProof/>
        </w:rPr>
        <w:tab/>
      </w:r>
      <w:r>
        <w:rPr>
          <w:noProof/>
        </w:rPr>
        <w:fldChar w:fldCharType="begin"/>
      </w:r>
      <w:r>
        <w:rPr>
          <w:noProof/>
        </w:rPr>
        <w:instrText xml:space="preserve"> PAGEREF _Toc467031968 \h </w:instrText>
      </w:r>
      <w:r>
        <w:rPr>
          <w:noProof/>
        </w:rPr>
      </w:r>
      <w:r>
        <w:rPr>
          <w:noProof/>
        </w:rPr>
        <w:fldChar w:fldCharType="separate"/>
      </w:r>
      <w:r w:rsidR="009B0A18">
        <w:rPr>
          <w:noProof/>
        </w:rPr>
        <w:t>5</w:t>
      </w:r>
      <w:r>
        <w:rPr>
          <w:noProof/>
        </w:rPr>
        <w:fldChar w:fldCharType="end"/>
      </w:r>
    </w:p>
    <w:p w14:paraId="1A941BEC" w14:textId="7333B54F" w:rsidR="00D80ACB" w:rsidRDefault="00D80ACB">
      <w:pPr>
        <w:pStyle w:val="TOC1"/>
        <w:tabs>
          <w:tab w:val="left" w:pos="480"/>
          <w:tab w:val="right" w:leader="dot" w:pos="10195"/>
        </w:tabs>
        <w:rPr>
          <w:noProof/>
        </w:rPr>
      </w:pPr>
      <w:r>
        <w:rPr>
          <w:noProof/>
        </w:rPr>
        <w:t>4.</w:t>
      </w:r>
      <w:r>
        <w:rPr>
          <w:noProof/>
        </w:rPr>
        <w:tab/>
        <w:t>Transactions</w:t>
      </w:r>
      <w:r>
        <w:rPr>
          <w:noProof/>
        </w:rPr>
        <w:tab/>
      </w:r>
      <w:r>
        <w:rPr>
          <w:noProof/>
        </w:rPr>
        <w:fldChar w:fldCharType="begin"/>
      </w:r>
      <w:r>
        <w:rPr>
          <w:noProof/>
        </w:rPr>
        <w:instrText xml:space="preserve"> PAGEREF _Toc467031969 \h </w:instrText>
      </w:r>
      <w:r>
        <w:rPr>
          <w:noProof/>
        </w:rPr>
      </w:r>
      <w:r>
        <w:rPr>
          <w:noProof/>
        </w:rPr>
        <w:fldChar w:fldCharType="separate"/>
      </w:r>
      <w:r w:rsidR="009B0A18">
        <w:rPr>
          <w:noProof/>
        </w:rPr>
        <w:t>5</w:t>
      </w:r>
      <w:r>
        <w:rPr>
          <w:noProof/>
        </w:rPr>
        <w:fldChar w:fldCharType="end"/>
      </w:r>
    </w:p>
    <w:p w14:paraId="3EFFE468" w14:textId="4C283921" w:rsidR="00D80ACB" w:rsidRDefault="00D80ACB">
      <w:pPr>
        <w:pStyle w:val="TOC2"/>
        <w:tabs>
          <w:tab w:val="right" w:leader="dot" w:pos="10195"/>
        </w:tabs>
        <w:rPr>
          <w:noProof/>
        </w:rPr>
      </w:pPr>
      <w:r>
        <w:rPr>
          <w:caps/>
          <w:noProof/>
        </w:rPr>
        <w:t>4.1.</w:t>
      </w:r>
      <w:r>
        <w:rPr>
          <w:noProof/>
        </w:rPr>
        <w:t xml:space="preserve"> Création d’une gamme pour la simulation long terme</w:t>
      </w:r>
      <w:r>
        <w:rPr>
          <w:noProof/>
        </w:rPr>
        <w:tab/>
      </w:r>
      <w:r>
        <w:rPr>
          <w:noProof/>
        </w:rPr>
        <w:fldChar w:fldCharType="begin"/>
      </w:r>
      <w:r>
        <w:rPr>
          <w:noProof/>
        </w:rPr>
        <w:instrText xml:space="preserve"> PAGEREF _Toc467031970 \h </w:instrText>
      </w:r>
      <w:r>
        <w:rPr>
          <w:noProof/>
        </w:rPr>
      </w:r>
      <w:r>
        <w:rPr>
          <w:noProof/>
        </w:rPr>
        <w:fldChar w:fldCharType="separate"/>
      </w:r>
      <w:r w:rsidR="009B0A18">
        <w:rPr>
          <w:noProof/>
        </w:rPr>
        <w:t>6</w:t>
      </w:r>
      <w:r>
        <w:rPr>
          <w:noProof/>
        </w:rPr>
        <w:fldChar w:fldCharType="end"/>
      </w:r>
    </w:p>
    <w:p w14:paraId="79EA420B" w14:textId="1B2CA2A5" w:rsidR="00D80ACB" w:rsidRDefault="00D80ACB">
      <w:pPr>
        <w:pStyle w:val="TOC3"/>
        <w:tabs>
          <w:tab w:val="right" w:leader="dot" w:pos="10195"/>
        </w:tabs>
        <w:rPr>
          <w:noProof/>
        </w:rPr>
      </w:pPr>
      <w:r>
        <w:rPr>
          <w:noProof/>
        </w:rPr>
        <w:t>4.1.1. Détail en-tête</w:t>
      </w:r>
      <w:r>
        <w:rPr>
          <w:noProof/>
        </w:rPr>
        <w:tab/>
      </w:r>
      <w:r>
        <w:rPr>
          <w:noProof/>
        </w:rPr>
        <w:fldChar w:fldCharType="begin"/>
      </w:r>
      <w:r>
        <w:rPr>
          <w:noProof/>
        </w:rPr>
        <w:instrText xml:space="preserve"> PAGEREF _Toc467031971 \h </w:instrText>
      </w:r>
      <w:r>
        <w:rPr>
          <w:noProof/>
        </w:rPr>
      </w:r>
      <w:r>
        <w:rPr>
          <w:noProof/>
        </w:rPr>
        <w:fldChar w:fldCharType="separate"/>
      </w:r>
      <w:r w:rsidR="009B0A18">
        <w:rPr>
          <w:noProof/>
        </w:rPr>
        <w:t>7</w:t>
      </w:r>
      <w:r>
        <w:rPr>
          <w:noProof/>
        </w:rPr>
        <w:fldChar w:fldCharType="end"/>
      </w:r>
    </w:p>
    <w:p w14:paraId="2AF49F27" w14:textId="2F79EF2C" w:rsidR="00D80ACB" w:rsidRDefault="00D80ACB">
      <w:pPr>
        <w:pStyle w:val="TOC3"/>
        <w:tabs>
          <w:tab w:val="right" w:leader="dot" w:pos="10195"/>
        </w:tabs>
        <w:rPr>
          <w:noProof/>
        </w:rPr>
      </w:pPr>
      <w:r>
        <w:rPr>
          <w:noProof/>
        </w:rPr>
        <w:t>4.1.2. Liste opérations</w:t>
      </w:r>
      <w:r>
        <w:rPr>
          <w:noProof/>
        </w:rPr>
        <w:tab/>
      </w:r>
      <w:r>
        <w:rPr>
          <w:noProof/>
        </w:rPr>
        <w:fldChar w:fldCharType="begin"/>
      </w:r>
      <w:r>
        <w:rPr>
          <w:noProof/>
        </w:rPr>
        <w:instrText xml:space="preserve"> PAGEREF _Toc467031972 \h </w:instrText>
      </w:r>
      <w:r>
        <w:rPr>
          <w:noProof/>
        </w:rPr>
      </w:r>
      <w:r>
        <w:rPr>
          <w:noProof/>
        </w:rPr>
        <w:fldChar w:fldCharType="separate"/>
      </w:r>
      <w:r w:rsidR="009B0A18">
        <w:rPr>
          <w:noProof/>
        </w:rPr>
        <w:t>8</w:t>
      </w:r>
      <w:r>
        <w:rPr>
          <w:noProof/>
        </w:rPr>
        <w:fldChar w:fldCharType="end"/>
      </w:r>
    </w:p>
    <w:p w14:paraId="058A5817" w14:textId="6DC56BC4" w:rsidR="00D80ACB" w:rsidRDefault="00D80ACB">
      <w:pPr>
        <w:pStyle w:val="TOC2"/>
        <w:tabs>
          <w:tab w:val="right" w:leader="dot" w:pos="10195"/>
        </w:tabs>
        <w:rPr>
          <w:noProof/>
        </w:rPr>
      </w:pPr>
      <w:r>
        <w:rPr>
          <w:caps/>
          <w:noProof/>
        </w:rPr>
        <w:t>4.2.</w:t>
      </w:r>
      <w:r>
        <w:rPr>
          <w:noProof/>
        </w:rPr>
        <w:t xml:space="preserve"> Création d’une gamme moulage</w:t>
      </w:r>
      <w:r>
        <w:rPr>
          <w:noProof/>
        </w:rPr>
        <w:tab/>
      </w:r>
      <w:r>
        <w:rPr>
          <w:noProof/>
        </w:rPr>
        <w:fldChar w:fldCharType="begin"/>
      </w:r>
      <w:r>
        <w:rPr>
          <w:noProof/>
        </w:rPr>
        <w:instrText xml:space="preserve"> PAGEREF _Toc467031973 \h </w:instrText>
      </w:r>
      <w:r>
        <w:rPr>
          <w:noProof/>
        </w:rPr>
      </w:r>
      <w:r>
        <w:rPr>
          <w:noProof/>
        </w:rPr>
        <w:fldChar w:fldCharType="separate"/>
      </w:r>
      <w:r w:rsidR="009B0A18">
        <w:rPr>
          <w:noProof/>
        </w:rPr>
        <w:t>10</w:t>
      </w:r>
      <w:r>
        <w:rPr>
          <w:noProof/>
        </w:rPr>
        <w:fldChar w:fldCharType="end"/>
      </w:r>
    </w:p>
    <w:p w14:paraId="27621152" w14:textId="0730BDD4" w:rsidR="00D80ACB" w:rsidRDefault="00D80ACB">
      <w:pPr>
        <w:pStyle w:val="TOC3"/>
        <w:tabs>
          <w:tab w:val="right" w:leader="dot" w:pos="10195"/>
        </w:tabs>
        <w:rPr>
          <w:noProof/>
        </w:rPr>
      </w:pPr>
      <w:r>
        <w:rPr>
          <w:noProof/>
        </w:rPr>
        <w:t>4.2.1. Détail en-tête</w:t>
      </w:r>
      <w:r>
        <w:rPr>
          <w:noProof/>
        </w:rPr>
        <w:tab/>
      </w:r>
      <w:r>
        <w:rPr>
          <w:noProof/>
        </w:rPr>
        <w:fldChar w:fldCharType="begin"/>
      </w:r>
      <w:r>
        <w:rPr>
          <w:noProof/>
        </w:rPr>
        <w:instrText xml:space="preserve"> PAGEREF _Toc467031974 \h </w:instrText>
      </w:r>
      <w:r>
        <w:rPr>
          <w:noProof/>
        </w:rPr>
      </w:r>
      <w:r>
        <w:rPr>
          <w:noProof/>
        </w:rPr>
        <w:fldChar w:fldCharType="separate"/>
      </w:r>
      <w:r w:rsidR="009B0A18">
        <w:rPr>
          <w:noProof/>
        </w:rPr>
        <w:t>12</w:t>
      </w:r>
      <w:r>
        <w:rPr>
          <w:noProof/>
        </w:rPr>
        <w:fldChar w:fldCharType="end"/>
      </w:r>
    </w:p>
    <w:p w14:paraId="783F3BA5" w14:textId="3632A3F9" w:rsidR="00D80ACB" w:rsidRDefault="00D80ACB">
      <w:pPr>
        <w:pStyle w:val="TOC3"/>
        <w:tabs>
          <w:tab w:val="right" w:leader="dot" w:pos="10195"/>
        </w:tabs>
        <w:rPr>
          <w:noProof/>
        </w:rPr>
      </w:pPr>
      <w:r>
        <w:rPr>
          <w:noProof/>
        </w:rPr>
        <w:t>4.2.2. Liste opérations</w:t>
      </w:r>
      <w:r>
        <w:rPr>
          <w:noProof/>
        </w:rPr>
        <w:tab/>
      </w:r>
      <w:r>
        <w:rPr>
          <w:noProof/>
        </w:rPr>
        <w:fldChar w:fldCharType="begin"/>
      </w:r>
      <w:r>
        <w:rPr>
          <w:noProof/>
        </w:rPr>
        <w:instrText xml:space="preserve"> PAGEREF _Toc467031975 \h </w:instrText>
      </w:r>
      <w:r>
        <w:rPr>
          <w:noProof/>
        </w:rPr>
      </w:r>
      <w:r>
        <w:rPr>
          <w:noProof/>
        </w:rPr>
        <w:fldChar w:fldCharType="separate"/>
      </w:r>
      <w:r w:rsidR="009B0A18">
        <w:rPr>
          <w:noProof/>
        </w:rPr>
        <w:t>13</w:t>
      </w:r>
      <w:r>
        <w:rPr>
          <w:noProof/>
        </w:rPr>
        <w:fldChar w:fldCharType="end"/>
      </w:r>
    </w:p>
    <w:p w14:paraId="2CE0265F" w14:textId="7CDCE450" w:rsidR="00D80ACB" w:rsidRDefault="00D80ACB">
      <w:pPr>
        <w:pStyle w:val="TOC3"/>
        <w:tabs>
          <w:tab w:val="right" w:leader="dot" w:pos="10195"/>
        </w:tabs>
        <w:rPr>
          <w:noProof/>
        </w:rPr>
      </w:pPr>
      <w:r>
        <w:rPr>
          <w:noProof/>
        </w:rPr>
        <w:t>4.2.3. Affectation d’outillage</w:t>
      </w:r>
      <w:r>
        <w:rPr>
          <w:noProof/>
        </w:rPr>
        <w:tab/>
      </w:r>
      <w:r>
        <w:rPr>
          <w:noProof/>
        </w:rPr>
        <w:fldChar w:fldCharType="begin"/>
      </w:r>
      <w:r>
        <w:rPr>
          <w:noProof/>
        </w:rPr>
        <w:instrText xml:space="preserve"> PAGEREF _Toc467031976 \h </w:instrText>
      </w:r>
      <w:r>
        <w:rPr>
          <w:noProof/>
        </w:rPr>
      </w:r>
      <w:r>
        <w:rPr>
          <w:noProof/>
        </w:rPr>
        <w:fldChar w:fldCharType="separate"/>
      </w:r>
      <w:r w:rsidR="009B0A18">
        <w:rPr>
          <w:noProof/>
        </w:rPr>
        <w:t>14</w:t>
      </w:r>
      <w:r>
        <w:rPr>
          <w:noProof/>
        </w:rPr>
        <w:fldChar w:fldCharType="end"/>
      </w:r>
    </w:p>
    <w:p w14:paraId="2E2CE70D" w14:textId="5EF5580F" w:rsidR="00D80ACB" w:rsidRDefault="00D80ACB">
      <w:pPr>
        <w:pStyle w:val="TOC3"/>
        <w:tabs>
          <w:tab w:val="right" w:leader="dot" w:pos="10195"/>
        </w:tabs>
        <w:rPr>
          <w:noProof/>
        </w:rPr>
      </w:pPr>
      <w:r>
        <w:rPr>
          <w:noProof/>
        </w:rPr>
        <w:t>4.2.4. Création d'une séquence parallèle</w:t>
      </w:r>
      <w:r>
        <w:rPr>
          <w:noProof/>
        </w:rPr>
        <w:tab/>
      </w:r>
      <w:r>
        <w:rPr>
          <w:noProof/>
        </w:rPr>
        <w:fldChar w:fldCharType="begin"/>
      </w:r>
      <w:r>
        <w:rPr>
          <w:noProof/>
        </w:rPr>
        <w:instrText xml:space="preserve"> PAGEREF _Toc467031977 \h </w:instrText>
      </w:r>
      <w:r>
        <w:rPr>
          <w:noProof/>
        </w:rPr>
      </w:r>
      <w:r>
        <w:rPr>
          <w:noProof/>
        </w:rPr>
        <w:fldChar w:fldCharType="separate"/>
      </w:r>
      <w:r w:rsidR="009B0A18">
        <w:rPr>
          <w:noProof/>
        </w:rPr>
        <w:t>15</w:t>
      </w:r>
      <w:r>
        <w:rPr>
          <w:noProof/>
        </w:rPr>
        <w:fldChar w:fldCharType="end"/>
      </w:r>
    </w:p>
    <w:p w14:paraId="0BA89DB7" w14:textId="05517C27" w:rsidR="00D80ACB" w:rsidRDefault="00D80ACB">
      <w:pPr>
        <w:pStyle w:val="TOC2"/>
        <w:tabs>
          <w:tab w:val="right" w:leader="dot" w:pos="10195"/>
        </w:tabs>
        <w:rPr>
          <w:noProof/>
        </w:rPr>
      </w:pPr>
      <w:r>
        <w:rPr>
          <w:caps/>
          <w:noProof/>
        </w:rPr>
        <w:t>4.3.</w:t>
      </w:r>
      <w:r>
        <w:rPr>
          <w:noProof/>
        </w:rPr>
        <w:t xml:space="preserve"> Création d’une gamme assemblage</w:t>
      </w:r>
      <w:r>
        <w:rPr>
          <w:noProof/>
        </w:rPr>
        <w:tab/>
      </w:r>
      <w:r>
        <w:rPr>
          <w:noProof/>
        </w:rPr>
        <w:fldChar w:fldCharType="begin"/>
      </w:r>
      <w:r>
        <w:rPr>
          <w:noProof/>
        </w:rPr>
        <w:instrText xml:space="preserve"> PAGEREF _Toc467031978 \h </w:instrText>
      </w:r>
      <w:r>
        <w:rPr>
          <w:noProof/>
        </w:rPr>
      </w:r>
      <w:r>
        <w:rPr>
          <w:noProof/>
        </w:rPr>
        <w:fldChar w:fldCharType="separate"/>
      </w:r>
      <w:r w:rsidR="009B0A18">
        <w:rPr>
          <w:noProof/>
        </w:rPr>
        <w:t>16</w:t>
      </w:r>
      <w:r>
        <w:rPr>
          <w:noProof/>
        </w:rPr>
        <w:fldChar w:fldCharType="end"/>
      </w:r>
    </w:p>
    <w:p w14:paraId="5EB72D9A" w14:textId="0DB967B5" w:rsidR="00D80ACB" w:rsidRDefault="00D80ACB">
      <w:pPr>
        <w:pStyle w:val="TOC3"/>
        <w:tabs>
          <w:tab w:val="right" w:leader="dot" w:pos="10195"/>
        </w:tabs>
        <w:rPr>
          <w:noProof/>
        </w:rPr>
      </w:pPr>
      <w:r>
        <w:rPr>
          <w:noProof/>
        </w:rPr>
        <w:t>4.3.1. Détail en-tête</w:t>
      </w:r>
      <w:r>
        <w:rPr>
          <w:noProof/>
        </w:rPr>
        <w:tab/>
      </w:r>
      <w:r>
        <w:rPr>
          <w:noProof/>
        </w:rPr>
        <w:fldChar w:fldCharType="begin"/>
      </w:r>
      <w:r>
        <w:rPr>
          <w:noProof/>
        </w:rPr>
        <w:instrText xml:space="preserve"> PAGEREF _Toc467031979 \h </w:instrText>
      </w:r>
      <w:r>
        <w:rPr>
          <w:noProof/>
        </w:rPr>
      </w:r>
      <w:r>
        <w:rPr>
          <w:noProof/>
        </w:rPr>
        <w:fldChar w:fldCharType="separate"/>
      </w:r>
      <w:r w:rsidR="009B0A18">
        <w:rPr>
          <w:noProof/>
        </w:rPr>
        <w:t>17</w:t>
      </w:r>
      <w:r>
        <w:rPr>
          <w:noProof/>
        </w:rPr>
        <w:fldChar w:fldCharType="end"/>
      </w:r>
    </w:p>
    <w:p w14:paraId="345D48A9" w14:textId="644AFA48" w:rsidR="00D80ACB" w:rsidRDefault="00D80ACB">
      <w:pPr>
        <w:pStyle w:val="TOC3"/>
        <w:tabs>
          <w:tab w:val="right" w:leader="dot" w:pos="10195"/>
        </w:tabs>
        <w:rPr>
          <w:noProof/>
        </w:rPr>
      </w:pPr>
      <w:r>
        <w:rPr>
          <w:noProof/>
        </w:rPr>
        <w:t>4.3.2. Liste opérations</w:t>
      </w:r>
      <w:r>
        <w:rPr>
          <w:noProof/>
        </w:rPr>
        <w:tab/>
      </w:r>
      <w:r>
        <w:rPr>
          <w:noProof/>
        </w:rPr>
        <w:fldChar w:fldCharType="begin"/>
      </w:r>
      <w:r>
        <w:rPr>
          <w:noProof/>
        </w:rPr>
        <w:instrText xml:space="preserve"> PAGEREF _Toc467031980 \h </w:instrText>
      </w:r>
      <w:r>
        <w:rPr>
          <w:noProof/>
        </w:rPr>
      </w:r>
      <w:r>
        <w:rPr>
          <w:noProof/>
        </w:rPr>
        <w:fldChar w:fldCharType="separate"/>
      </w:r>
      <w:r w:rsidR="009B0A18">
        <w:rPr>
          <w:noProof/>
        </w:rPr>
        <w:t>18</w:t>
      </w:r>
      <w:r>
        <w:rPr>
          <w:noProof/>
        </w:rPr>
        <w:fldChar w:fldCharType="end"/>
      </w:r>
    </w:p>
    <w:p w14:paraId="79B93B74" w14:textId="1867FB67" w:rsidR="00D80ACB" w:rsidRDefault="00D80ACB">
      <w:pPr>
        <w:pStyle w:val="TOC2"/>
        <w:tabs>
          <w:tab w:val="right" w:leader="dot" w:pos="10195"/>
        </w:tabs>
        <w:rPr>
          <w:noProof/>
        </w:rPr>
      </w:pPr>
      <w:r>
        <w:rPr>
          <w:caps/>
          <w:noProof/>
        </w:rPr>
        <w:t>4.4.</w:t>
      </w:r>
      <w:r>
        <w:rPr>
          <w:noProof/>
        </w:rPr>
        <w:t xml:space="preserve"> Création d’une gamme avec processus moulage et assemblage liés</w:t>
      </w:r>
      <w:r>
        <w:rPr>
          <w:noProof/>
        </w:rPr>
        <w:tab/>
      </w:r>
      <w:r>
        <w:rPr>
          <w:noProof/>
        </w:rPr>
        <w:fldChar w:fldCharType="begin"/>
      </w:r>
      <w:r>
        <w:rPr>
          <w:noProof/>
        </w:rPr>
        <w:instrText xml:space="preserve"> PAGEREF _Toc467031981 \h </w:instrText>
      </w:r>
      <w:r>
        <w:rPr>
          <w:noProof/>
        </w:rPr>
      </w:r>
      <w:r>
        <w:rPr>
          <w:noProof/>
        </w:rPr>
        <w:fldChar w:fldCharType="separate"/>
      </w:r>
      <w:r w:rsidR="009B0A18">
        <w:rPr>
          <w:noProof/>
        </w:rPr>
        <w:t>20</w:t>
      </w:r>
      <w:r>
        <w:rPr>
          <w:noProof/>
        </w:rPr>
        <w:fldChar w:fldCharType="end"/>
      </w:r>
    </w:p>
    <w:p w14:paraId="522ADCF5" w14:textId="538EF990" w:rsidR="00D80ACB" w:rsidRDefault="00D80ACB">
      <w:pPr>
        <w:pStyle w:val="TOC3"/>
        <w:tabs>
          <w:tab w:val="right" w:leader="dot" w:pos="10195"/>
        </w:tabs>
        <w:rPr>
          <w:noProof/>
        </w:rPr>
      </w:pPr>
      <w:r>
        <w:rPr>
          <w:noProof/>
        </w:rPr>
        <w:t>4.4.1. Détail en-tête</w:t>
      </w:r>
      <w:r>
        <w:rPr>
          <w:noProof/>
        </w:rPr>
        <w:tab/>
      </w:r>
      <w:r>
        <w:rPr>
          <w:noProof/>
        </w:rPr>
        <w:fldChar w:fldCharType="begin"/>
      </w:r>
      <w:r>
        <w:rPr>
          <w:noProof/>
        </w:rPr>
        <w:instrText xml:space="preserve"> PAGEREF _Toc467031982 \h </w:instrText>
      </w:r>
      <w:r>
        <w:rPr>
          <w:noProof/>
        </w:rPr>
      </w:r>
      <w:r>
        <w:rPr>
          <w:noProof/>
        </w:rPr>
        <w:fldChar w:fldCharType="separate"/>
      </w:r>
      <w:r w:rsidR="009B0A18">
        <w:rPr>
          <w:noProof/>
        </w:rPr>
        <w:t>22</w:t>
      </w:r>
      <w:r>
        <w:rPr>
          <w:noProof/>
        </w:rPr>
        <w:fldChar w:fldCharType="end"/>
      </w:r>
    </w:p>
    <w:p w14:paraId="516B7ABF" w14:textId="03413DDF" w:rsidR="00D80ACB" w:rsidRDefault="00D80ACB">
      <w:pPr>
        <w:pStyle w:val="TOC3"/>
        <w:tabs>
          <w:tab w:val="right" w:leader="dot" w:pos="10195"/>
        </w:tabs>
        <w:rPr>
          <w:noProof/>
        </w:rPr>
      </w:pPr>
      <w:r>
        <w:rPr>
          <w:noProof/>
        </w:rPr>
        <w:t>4.4.2. Liste opérations</w:t>
      </w:r>
      <w:r>
        <w:rPr>
          <w:noProof/>
        </w:rPr>
        <w:tab/>
      </w:r>
      <w:r>
        <w:rPr>
          <w:noProof/>
        </w:rPr>
        <w:fldChar w:fldCharType="begin"/>
      </w:r>
      <w:r>
        <w:rPr>
          <w:noProof/>
        </w:rPr>
        <w:instrText xml:space="preserve"> PAGEREF _Toc467031983 \h </w:instrText>
      </w:r>
      <w:r>
        <w:rPr>
          <w:noProof/>
        </w:rPr>
      </w:r>
      <w:r>
        <w:rPr>
          <w:noProof/>
        </w:rPr>
        <w:fldChar w:fldCharType="separate"/>
      </w:r>
      <w:r w:rsidR="009B0A18">
        <w:rPr>
          <w:noProof/>
        </w:rPr>
        <w:t>23</w:t>
      </w:r>
      <w:r>
        <w:rPr>
          <w:noProof/>
        </w:rPr>
        <w:fldChar w:fldCharType="end"/>
      </w:r>
    </w:p>
    <w:p w14:paraId="2350BFC4" w14:textId="0BD05808" w:rsidR="00D80ACB" w:rsidRDefault="00D80ACB">
      <w:pPr>
        <w:pStyle w:val="TOC3"/>
        <w:tabs>
          <w:tab w:val="right" w:leader="dot" w:pos="10195"/>
        </w:tabs>
        <w:rPr>
          <w:noProof/>
        </w:rPr>
      </w:pPr>
      <w:r>
        <w:rPr>
          <w:noProof/>
        </w:rPr>
        <w:t>4.4.3. Affectation d’outillage</w:t>
      </w:r>
      <w:r>
        <w:rPr>
          <w:noProof/>
        </w:rPr>
        <w:tab/>
      </w:r>
      <w:r>
        <w:rPr>
          <w:noProof/>
        </w:rPr>
        <w:fldChar w:fldCharType="begin"/>
      </w:r>
      <w:r>
        <w:rPr>
          <w:noProof/>
        </w:rPr>
        <w:instrText xml:space="preserve"> PAGEREF _Toc467031984 \h </w:instrText>
      </w:r>
      <w:r>
        <w:rPr>
          <w:noProof/>
        </w:rPr>
      </w:r>
      <w:r>
        <w:rPr>
          <w:noProof/>
        </w:rPr>
        <w:fldChar w:fldCharType="separate"/>
      </w:r>
      <w:r w:rsidR="009B0A18">
        <w:rPr>
          <w:noProof/>
        </w:rPr>
        <w:t>25</w:t>
      </w:r>
      <w:r>
        <w:rPr>
          <w:noProof/>
        </w:rPr>
        <w:fldChar w:fldCharType="end"/>
      </w:r>
    </w:p>
    <w:p w14:paraId="6BD97587" w14:textId="3F8B5F41" w:rsidR="00D80ACB" w:rsidRDefault="00D80ACB">
      <w:pPr>
        <w:pStyle w:val="TOC3"/>
        <w:tabs>
          <w:tab w:val="right" w:leader="dot" w:pos="10195"/>
        </w:tabs>
        <w:rPr>
          <w:noProof/>
        </w:rPr>
      </w:pPr>
      <w:r>
        <w:rPr>
          <w:noProof/>
        </w:rPr>
        <w:t>4.4.4. Création d'une séquence parallèle</w:t>
      </w:r>
      <w:r>
        <w:rPr>
          <w:noProof/>
        </w:rPr>
        <w:tab/>
      </w:r>
      <w:r>
        <w:rPr>
          <w:noProof/>
        </w:rPr>
        <w:fldChar w:fldCharType="begin"/>
      </w:r>
      <w:r>
        <w:rPr>
          <w:noProof/>
        </w:rPr>
        <w:instrText xml:space="preserve"> PAGEREF _Toc467031985 \h </w:instrText>
      </w:r>
      <w:r>
        <w:rPr>
          <w:noProof/>
        </w:rPr>
      </w:r>
      <w:r>
        <w:rPr>
          <w:noProof/>
        </w:rPr>
        <w:fldChar w:fldCharType="separate"/>
      </w:r>
      <w:r w:rsidR="009B0A18">
        <w:rPr>
          <w:noProof/>
        </w:rPr>
        <w:t>26</w:t>
      </w:r>
      <w:r>
        <w:rPr>
          <w:noProof/>
        </w:rPr>
        <w:fldChar w:fldCharType="end"/>
      </w:r>
    </w:p>
    <w:p w14:paraId="107EA625" w14:textId="79309015" w:rsidR="00D80ACB" w:rsidRDefault="00D80ACB">
      <w:pPr>
        <w:pStyle w:val="TOC2"/>
        <w:tabs>
          <w:tab w:val="right" w:leader="dot" w:pos="10195"/>
        </w:tabs>
        <w:rPr>
          <w:noProof/>
        </w:rPr>
      </w:pPr>
      <w:r>
        <w:rPr>
          <w:caps/>
          <w:noProof/>
        </w:rPr>
        <w:t>4.5.</w:t>
      </w:r>
      <w:r>
        <w:rPr>
          <w:noProof/>
        </w:rPr>
        <w:t xml:space="preserve"> Création d’un groupe de gamme ( retraitement manuel)</w:t>
      </w:r>
      <w:r>
        <w:rPr>
          <w:noProof/>
        </w:rPr>
        <w:tab/>
      </w:r>
      <w:r>
        <w:rPr>
          <w:noProof/>
        </w:rPr>
        <w:fldChar w:fldCharType="begin"/>
      </w:r>
      <w:r>
        <w:rPr>
          <w:noProof/>
        </w:rPr>
        <w:instrText xml:space="preserve"> PAGEREF _Toc467031986 \h </w:instrText>
      </w:r>
      <w:r>
        <w:rPr>
          <w:noProof/>
        </w:rPr>
      </w:r>
      <w:r>
        <w:rPr>
          <w:noProof/>
        </w:rPr>
        <w:fldChar w:fldCharType="separate"/>
      </w:r>
      <w:r w:rsidR="009B0A18">
        <w:rPr>
          <w:noProof/>
        </w:rPr>
        <w:t>27</w:t>
      </w:r>
      <w:r>
        <w:rPr>
          <w:noProof/>
        </w:rPr>
        <w:fldChar w:fldCharType="end"/>
      </w:r>
    </w:p>
    <w:p w14:paraId="65B894B5" w14:textId="46A30201" w:rsidR="00D80ACB" w:rsidRDefault="00D80ACB">
      <w:pPr>
        <w:pStyle w:val="TOC3"/>
        <w:tabs>
          <w:tab w:val="right" w:leader="dot" w:pos="10195"/>
        </w:tabs>
        <w:rPr>
          <w:noProof/>
        </w:rPr>
      </w:pPr>
      <w:r>
        <w:rPr>
          <w:noProof/>
        </w:rPr>
        <w:t>4.5.1. Liste opérations</w:t>
      </w:r>
      <w:r>
        <w:rPr>
          <w:noProof/>
        </w:rPr>
        <w:tab/>
      </w:r>
      <w:r>
        <w:rPr>
          <w:noProof/>
        </w:rPr>
        <w:fldChar w:fldCharType="begin"/>
      </w:r>
      <w:r>
        <w:rPr>
          <w:noProof/>
        </w:rPr>
        <w:instrText xml:space="preserve"> PAGEREF _Toc467031987 \h </w:instrText>
      </w:r>
      <w:r>
        <w:rPr>
          <w:noProof/>
        </w:rPr>
      </w:r>
      <w:r>
        <w:rPr>
          <w:noProof/>
        </w:rPr>
        <w:fldChar w:fldCharType="separate"/>
      </w:r>
      <w:r w:rsidR="009B0A18">
        <w:rPr>
          <w:noProof/>
        </w:rPr>
        <w:t>29</w:t>
      </w:r>
      <w:r>
        <w:rPr>
          <w:noProof/>
        </w:rPr>
        <w:fldChar w:fldCharType="end"/>
      </w:r>
    </w:p>
    <w:p w14:paraId="752DD797" w14:textId="2B85F492" w:rsidR="00D80ACB" w:rsidRDefault="00D80ACB">
      <w:pPr>
        <w:pStyle w:val="TOC2"/>
        <w:tabs>
          <w:tab w:val="right" w:leader="dot" w:pos="10195"/>
        </w:tabs>
        <w:rPr>
          <w:noProof/>
        </w:rPr>
      </w:pPr>
      <w:r>
        <w:rPr>
          <w:caps/>
          <w:noProof/>
        </w:rPr>
        <w:t>4.6.</w:t>
      </w:r>
      <w:r>
        <w:rPr>
          <w:noProof/>
        </w:rPr>
        <w:t xml:space="preserve"> Création d’une gamme par copie</w:t>
      </w:r>
      <w:r>
        <w:rPr>
          <w:noProof/>
        </w:rPr>
        <w:tab/>
      </w:r>
      <w:r>
        <w:rPr>
          <w:noProof/>
        </w:rPr>
        <w:fldChar w:fldCharType="begin"/>
      </w:r>
      <w:r>
        <w:rPr>
          <w:noProof/>
        </w:rPr>
        <w:instrText xml:space="preserve"> PAGEREF _Toc467031988 \h </w:instrText>
      </w:r>
      <w:r>
        <w:rPr>
          <w:noProof/>
        </w:rPr>
      </w:r>
      <w:r>
        <w:rPr>
          <w:noProof/>
        </w:rPr>
        <w:fldChar w:fldCharType="separate"/>
      </w:r>
      <w:r w:rsidR="009B0A18">
        <w:rPr>
          <w:noProof/>
        </w:rPr>
        <w:t>30</w:t>
      </w:r>
      <w:r>
        <w:rPr>
          <w:noProof/>
        </w:rPr>
        <w:fldChar w:fldCharType="end"/>
      </w:r>
    </w:p>
    <w:p w14:paraId="7AB4B503" w14:textId="3843573E" w:rsidR="00D80ACB" w:rsidRDefault="00D80ACB">
      <w:pPr>
        <w:pStyle w:val="TOC2"/>
        <w:tabs>
          <w:tab w:val="right" w:leader="dot" w:pos="10195"/>
        </w:tabs>
        <w:rPr>
          <w:noProof/>
        </w:rPr>
      </w:pPr>
      <w:r>
        <w:rPr>
          <w:caps/>
          <w:noProof/>
        </w:rPr>
        <w:t>4.7.</w:t>
      </w:r>
      <w:r>
        <w:rPr>
          <w:noProof/>
        </w:rPr>
        <w:t xml:space="preserve"> Modification</w:t>
      </w:r>
      <w:r>
        <w:rPr>
          <w:noProof/>
        </w:rPr>
        <w:tab/>
      </w:r>
      <w:r>
        <w:rPr>
          <w:noProof/>
        </w:rPr>
        <w:fldChar w:fldCharType="begin"/>
      </w:r>
      <w:r>
        <w:rPr>
          <w:noProof/>
        </w:rPr>
        <w:instrText xml:space="preserve"> PAGEREF _Toc467031989 \h </w:instrText>
      </w:r>
      <w:r>
        <w:rPr>
          <w:noProof/>
        </w:rPr>
      </w:r>
      <w:r>
        <w:rPr>
          <w:noProof/>
        </w:rPr>
        <w:fldChar w:fldCharType="separate"/>
      </w:r>
      <w:r w:rsidR="009B0A18">
        <w:rPr>
          <w:noProof/>
        </w:rPr>
        <w:t>33</w:t>
      </w:r>
      <w:r>
        <w:rPr>
          <w:noProof/>
        </w:rPr>
        <w:fldChar w:fldCharType="end"/>
      </w:r>
    </w:p>
    <w:p w14:paraId="0191295B" w14:textId="09055F8C" w:rsidR="00D80ACB" w:rsidRDefault="00D80ACB">
      <w:pPr>
        <w:pStyle w:val="TOC2"/>
        <w:tabs>
          <w:tab w:val="right" w:leader="dot" w:pos="10195"/>
        </w:tabs>
        <w:rPr>
          <w:noProof/>
        </w:rPr>
      </w:pPr>
      <w:r>
        <w:rPr>
          <w:caps/>
          <w:noProof/>
        </w:rPr>
        <w:t>4.8.</w:t>
      </w:r>
      <w:r>
        <w:rPr>
          <w:noProof/>
        </w:rPr>
        <w:t xml:space="preserve"> Modification de masse</w:t>
      </w:r>
      <w:r>
        <w:rPr>
          <w:noProof/>
        </w:rPr>
        <w:tab/>
      </w:r>
      <w:r>
        <w:rPr>
          <w:noProof/>
        </w:rPr>
        <w:fldChar w:fldCharType="begin"/>
      </w:r>
      <w:r>
        <w:rPr>
          <w:noProof/>
        </w:rPr>
        <w:instrText xml:space="preserve"> PAGEREF _Toc467031990 \h </w:instrText>
      </w:r>
      <w:r>
        <w:rPr>
          <w:noProof/>
        </w:rPr>
      </w:r>
      <w:r>
        <w:rPr>
          <w:noProof/>
        </w:rPr>
        <w:fldChar w:fldCharType="separate"/>
      </w:r>
      <w:r w:rsidR="009B0A18">
        <w:rPr>
          <w:noProof/>
        </w:rPr>
        <w:t>33</w:t>
      </w:r>
      <w:r>
        <w:rPr>
          <w:noProof/>
        </w:rPr>
        <w:fldChar w:fldCharType="end"/>
      </w:r>
    </w:p>
    <w:p w14:paraId="38EC45E0" w14:textId="62FA881F" w:rsidR="00D80ACB" w:rsidRDefault="00D80ACB">
      <w:pPr>
        <w:pStyle w:val="TOC2"/>
        <w:tabs>
          <w:tab w:val="right" w:leader="dot" w:pos="10195"/>
        </w:tabs>
        <w:rPr>
          <w:noProof/>
        </w:rPr>
      </w:pPr>
      <w:r>
        <w:rPr>
          <w:caps/>
          <w:noProof/>
        </w:rPr>
        <w:t>4.9.</w:t>
      </w:r>
      <w:r>
        <w:rPr>
          <w:noProof/>
        </w:rPr>
        <w:t xml:space="preserve"> Suppression</w:t>
      </w:r>
      <w:r>
        <w:rPr>
          <w:noProof/>
        </w:rPr>
        <w:tab/>
      </w:r>
      <w:r>
        <w:rPr>
          <w:noProof/>
        </w:rPr>
        <w:fldChar w:fldCharType="begin"/>
      </w:r>
      <w:r>
        <w:rPr>
          <w:noProof/>
        </w:rPr>
        <w:instrText xml:space="preserve"> PAGEREF _Toc467031991 \h </w:instrText>
      </w:r>
      <w:r>
        <w:rPr>
          <w:noProof/>
        </w:rPr>
      </w:r>
      <w:r>
        <w:rPr>
          <w:noProof/>
        </w:rPr>
        <w:fldChar w:fldCharType="separate"/>
      </w:r>
      <w:r w:rsidR="009B0A18">
        <w:rPr>
          <w:noProof/>
        </w:rPr>
        <w:t>34</w:t>
      </w:r>
      <w:r>
        <w:rPr>
          <w:noProof/>
        </w:rPr>
        <w:fldChar w:fldCharType="end"/>
      </w:r>
    </w:p>
    <w:p w14:paraId="5B417698" w14:textId="2F37588C" w:rsidR="00D80ACB" w:rsidRDefault="00D80ACB">
      <w:pPr>
        <w:pStyle w:val="TOC2"/>
        <w:tabs>
          <w:tab w:val="right" w:leader="dot" w:pos="10195"/>
        </w:tabs>
        <w:rPr>
          <w:noProof/>
        </w:rPr>
      </w:pPr>
      <w:r>
        <w:rPr>
          <w:caps/>
          <w:noProof/>
        </w:rPr>
        <w:t>4.10.</w:t>
      </w:r>
      <w:r>
        <w:rPr>
          <w:noProof/>
        </w:rPr>
        <w:t xml:space="preserve"> Affichage</w:t>
      </w:r>
      <w:r>
        <w:rPr>
          <w:noProof/>
        </w:rPr>
        <w:tab/>
      </w:r>
      <w:r>
        <w:rPr>
          <w:noProof/>
        </w:rPr>
        <w:fldChar w:fldCharType="begin"/>
      </w:r>
      <w:r>
        <w:rPr>
          <w:noProof/>
        </w:rPr>
        <w:instrText xml:space="preserve"> PAGEREF _Toc467031992 \h </w:instrText>
      </w:r>
      <w:r>
        <w:rPr>
          <w:noProof/>
        </w:rPr>
      </w:r>
      <w:r>
        <w:rPr>
          <w:noProof/>
        </w:rPr>
        <w:fldChar w:fldCharType="separate"/>
      </w:r>
      <w:r w:rsidR="009B0A18">
        <w:rPr>
          <w:noProof/>
        </w:rPr>
        <w:t>34</w:t>
      </w:r>
      <w:r>
        <w:rPr>
          <w:noProof/>
        </w:rPr>
        <w:fldChar w:fldCharType="end"/>
      </w:r>
    </w:p>
    <w:p w14:paraId="796F90D0" w14:textId="128F3E1E" w:rsidR="00D80ACB" w:rsidRDefault="00D80ACB">
      <w:pPr>
        <w:pStyle w:val="TOC2"/>
        <w:tabs>
          <w:tab w:val="right" w:leader="dot" w:pos="10195"/>
        </w:tabs>
        <w:rPr>
          <w:noProof/>
        </w:rPr>
      </w:pPr>
      <w:r>
        <w:rPr>
          <w:caps/>
          <w:noProof/>
        </w:rPr>
        <w:t>4.11.</w:t>
      </w:r>
      <w:r>
        <w:rPr>
          <w:noProof/>
        </w:rPr>
        <w:t xml:space="preserve"> Affichage des modifications</w:t>
      </w:r>
      <w:r>
        <w:rPr>
          <w:noProof/>
        </w:rPr>
        <w:tab/>
      </w:r>
      <w:r>
        <w:rPr>
          <w:noProof/>
        </w:rPr>
        <w:fldChar w:fldCharType="begin"/>
      </w:r>
      <w:r>
        <w:rPr>
          <w:noProof/>
        </w:rPr>
        <w:instrText xml:space="preserve"> PAGEREF _Toc467031993 \h </w:instrText>
      </w:r>
      <w:r>
        <w:rPr>
          <w:noProof/>
        </w:rPr>
      </w:r>
      <w:r>
        <w:rPr>
          <w:noProof/>
        </w:rPr>
        <w:fldChar w:fldCharType="separate"/>
      </w:r>
      <w:r w:rsidR="009B0A18">
        <w:rPr>
          <w:noProof/>
        </w:rPr>
        <w:t>34</w:t>
      </w:r>
      <w:r>
        <w:rPr>
          <w:noProof/>
        </w:rPr>
        <w:fldChar w:fldCharType="end"/>
      </w:r>
    </w:p>
    <w:p w14:paraId="48137578" w14:textId="121E16E5" w:rsidR="00D80ACB" w:rsidRDefault="00D80ACB">
      <w:pPr>
        <w:pStyle w:val="TOC2"/>
        <w:tabs>
          <w:tab w:val="right" w:leader="dot" w:pos="10195"/>
        </w:tabs>
        <w:rPr>
          <w:noProof/>
        </w:rPr>
      </w:pPr>
      <w:r>
        <w:rPr>
          <w:caps/>
          <w:noProof/>
        </w:rPr>
        <w:t>4.12.</w:t>
      </w:r>
      <w:r>
        <w:rPr>
          <w:noProof/>
        </w:rPr>
        <w:t xml:space="preserve"> Cas d’emploi</w:t>
      </w:r>
      <w:r>
        <w:rPr>
          <w:noProof/>
        </w:rPr>
        <w:tab/>
      </w:r>
      <w:r>
        <w:rPr>
          <w:noProof/>
        </w:rPr>
        <w:fldChar w:fldCharType="begin"/>
      </w:r>
      <w:r>
        <w:rPr>
          <w:noProof/>
        </w:rPr>
        <w:instrText xml:space="preserve"> PAGEREF _Toc467031994 \h </w:instrText>
      </w:r>
      <w:r>
        <w:rPr>
          <w:noProof/>
        </w:rPr>
      </w:r>
      <w:r>
        <w:rPr>
          <w:noProof/>
        </w:rPr>
        <w:fldChar w:fldCharType="separate"/>
      </w:r>
      <w:r w:rsidR="009B0A18">
        <w:rPr>
          <w:noProof/>
        </w:rPr>
        <w:t>34</w:t>
      </w:r>
      <w:r>
        <w:rPr>
          <w:noProof/>
        </w:rPr>
        <w:fldChar w:fldCharType="end"/>
      </w:r>
    </w:p>
    <w:p w14:paraId="2D8E6AD1" w14:textId="5308C541" w:rsidR="00D80ACB" w:rsidRDefault="00D80ACB">
      <w:pPr>
        <w:pStyle w:val="TOC1"/>
        <w:tabs>
          <w:tab w:val="left" w:pos="480"/>
          <w:tab w:val="right" w:leader="dot" w:pos="10195"/>
        </w:tabs>
        <w:rPr>
          <w:noProof/>
        </w:rPr>
      </w:pPr>
      <w:r>
        <w:rPr>
          <w:noProof/>
        </w:rPr>
        <w:t>5.</w:t>
      </w:r>
      <w:r>
        <w:rPr>
          <w:noProof/>
        </w:rPr>
        <w:tab/>
        <w:t>Synthese des données</w:t>
      </w:r>
      <w:r>
        <w:rPr>
          <w:noProof/>
        </w:rPr>
        <w:tab/>
      </w:r>
      <w:r>
        <w:rPr>
          <w:noProof/>
        </w:rPr>
        <w:fldChar w:fldCharType="begin"/>
      </w:r>
      <w:r>
        <w:rPr>
          <w:noProof/>
        </w:rPr>
        <w:instrText xml:space="preserve"> PAGEREF _Toc467031995 \h </w:instrText>
      </w:r>
      <w:r>
        <w:rPr>
          <w:noProof/>
        </w:rPr>
      </w:r>
      <w:r>
        <w:rPr>
          <w:noProof/>
        </w:rPr>
        <w:fldChar w:fldCharType="separate"/>
      </w:r>
      <w:r w:rsidR="009B0A18">
        <w:rPr>
          <w:noProof/>
        </w:rPr>
        <w:t>35</w:t>
      </w:r>
      <w:r>
        <w:rPr>
          <w:noProof/>
        </w:rPr>
        <w:fldChar w:fldCharType="end"/>
      </w:r>
    </w:p>
    <w:p w14:paraId="4BA48ED2" w14:textId="77777777" w:rsidR="00D80ACB" w:rsidRDefault="00D80ACB">
      <w:pPr>
        <w:numPr>
          <w:ilvl w:val="12"/>
          <w:numId w:val="0"/>
        </w:numPr>
        <w:tabs>
          <w:tab w:val="left" w:pos="284"/>
          <w:tab w:val="left" w:pos="4820"/>
        </w:tabs>
        <w:jc w:val="both"/>
      </w:pPr>
      <w:r>
        <w:fldChar w:fldCharType="end"/>
      </w:r>
    </w:p>
    <w:p w14:paraId="0307DF4A" w14:textId="77777777" w:rsidR="00D80ACB" w:rsidRDefault="00D80ACB">
      <w:pPr>
        <w:numPr>
          <w:ilvl w:val="12"/>
          <w:numId w:val="0"/>
        </w:numPr>
        <w:tabs>
          <w:tab w:val="left" w:pos="284"/>
          <w:tab w:val="left" w:pos="4820"/>
        </w:tabs>
        <w:jc w:val="both"/>
      </w:pPr>
    </w:p>
    <w:p w14:paraId="600DDAEB" w14:textId="77777777" w:rsidR="00D80ACB" w:rsidRDefault="00D80ACB">
      <w:pPr>
        <w:numPr>
          <w:ilvl w:val="12"/>
          <w:numId w:val="0"/>
        </w:numPr>
        <w:tabs>
          <w:tab w:val="left" w:pos="284"/>
          <w:tab w:val="left" w:pos="4820"/>
        </w:tabs>
        <w:jc w:val="both"/>
      </w:pPr>
    </w:p>
    <w:p w14:paraId="0E945CB1" w14:textId="77777777" w:rsidR="00D80ACB" w:rsidRDefault="00D80ACB">
      <w:pPr>
        <w:numPr>
          <w:ilvl w:val="12"/>
          <w:numId w:val="0"/>
        </w:numPr>
        <w:tabs>
          <w:tab w:val="left" w:pos="284"/>
          <w:tab w:val="left" w:pos="4820"/>
        </w:tabs>
        <w:jc w:val="both"/>
      </w:pPr>
    </w:p>
    <w:p w14:paraId="6CB4AB52" w14:textId="77777777" w:rsidR="00D80ACB" w:rsidRDefault="00D80ACB">
      <w:pPr>
        <w:numPr>
          <w:ilvl w:val="12"/>
          <w:numId w:val="0"/>
        </w:numPr>
        <w:tabs>
          <w:tab w:val="left" w:pos="284"/>
          <w:tab w:val="left" w:pos="4820"/>
        </w:tabs>
        <w:jc w:val="both"/>
      </w:pPr>
    </w:p>
    <w:p w14:paraId="6A1D4B64" w14:textId="77777777" w:rsidR="00D80ACB" w:rsidRDefault="00D80ACB">
      <w:pPr>
        <w:numPr>
          <w:ilvl w:val="12"/>
          <w:numId w:val="0"/>
        </w:numPr>
        <w:tabs>
          <w:tab w:val="left" w:pos="284"/>
          <w:tab w:val="left" w:pos="4820"/>
        </w:tabs>
        <w:jc w:val="both"/>
      </w:pPr>
    </w:p>
    <w:p w14:paraId="00E23D08" w14:textId="77777777" w:rsidR="00D80ACB" w:rsidRDefault="00D80ACB">
      <w:pPr>
        <w:numPr>
          <w:ilvl w:val="12"/>
          <w:numId w:val="0"/>
        </w:numPr>
        <w:tabs>
          <w:tab w:val="left" w:pos="284"/>
          <w:tab w:val="left" w:pos="4820"/>
        </w:tabs>
        <w:jc w:val="both"/>
      </w:pPr>
    </w:p>
    <w:p w14:paraId="024C1F7F" w14:textId="77777777" w:rsidR="00D80ACB" w:rsidRDefault="00D80ACB">
      <w:pPr>
        <w:numPr>
          <w:ilvl w:val="12"/>
          <w:numId w:val="0"/>
        </w:numPr>
        <w:tabs>
          <w:tab w:val="left" w:pos="284"/>
          <w:tab w:val="left" w:pos="4820"/>
        </w:tabs>
        <w:jc w:val="both"/>
      </w:pPr>
    </w:p>
    <w:p w14:paraId="3D60F878" w14:textId="77777777" w:rsidR="00D80ACB" w:rsidRDefault="00D80ACB">
      <w:pPr>
        <w:pStyle w:val="Heading1"/>
      </w:pPr>
      <w:bookmarkStart w:id="8" w:name="_Toc460669432"/>
      <w:bookmarkStart w:id="9" w:name="_Toc460669718"/>
      <w:bookmarkStart w:id="10" w:name="_Toc460669799"/>
      <w:bookmarkStart w:id="11" w:name="_Toc460670090"/>
      <w:bookmarkStart w:id="12" w:name="_Toc460670116"/>
      <w:bookmarkStart w:id="13" w:name="_Toc460670168"/>
      <w:bookmarkStart w:id="14" w:name="_Toc460670195"/>
      <w:bookmarkStart w:id="15" w:name="_Toc467031958"/>
      <w:r>
        <w:lastRenderedPageBreak/>
        <w:t>Rappel de la charte graphique</w:t>
      </w:r>
      <w:bookmarkEnd w:id="8"/>
      <w:bookmarkEnd w:id="9"/>
      <w:bookmarkEnd w:id="10"/>
      <w:bookmarkEnd w:id="11"/>
      <w:bookmarkEnd w:id="12"/>
      <w:bookmarkEnd w:id="13"/>
      <w:bookmarkEnd w:id="14"/>
      <w:bookmarkEnd w:id="15"/>
    </w:p>
    <w:p w14:paraId="4C28F4CF" w14:textId="77777777" w:rsidR="00D80ACB" w:rsidRDefault="00D80AC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7866"/>
      </w:tblGrid>
      <w:tr w:rsidR="00D80ACB" w14:paraId="3084AB41" w14:textId="77777777">
        <w:tblPrEx>
          <w:tblCellMar>
            <w:top w:w="0" w:type="dxa"/>
            <w:bottom w:w="0" w:type="dxa"/>
          </w:tblCellMar>
        </w:tblPrEx>
        <w:tc>
          <w:tcPr>
            <w:tcW w:w="1346" w:type="dxa"/>
            <w:shd w:val="pct20" w:color="auto" w:fill="auto"/>
          </w:tcPr>
          <w:p w14:paraId="5A44994A" w14:textId="77777777" w:rsidR="00D80ACB" w:rsidRDefault="00D80ACB">
            <w:pPr>
              <w:jc w:val="center"/>
            </w:pPr>
            <w:r>
              <w:rPr>
                <w:b/>
              </w:rPr>
              <w:t>Symbole</w:t>
            </w:r>
          </w:p>
        </w:tc>
        <w:tc>
          <w:tcPr>
            <w:tcW w:w="7866" w:type="dxa"/>
            <w:shd w:val="pct20" w:color="auto" w:fill="auto"/>
          </w:tcPr>
          <w:p w14:paraId="14B9A1E6" w14:textId="77777777" w:rsidR="00D80ACB" w:rsidRDefault="00D80ACB">
            <w:pPr>
              <w:jc w:val="center"/>
              <w:rPr>
                <w:b/>
              </w:rPr>
            </w:pPr>
            <w:r>
              <w:rPr>
                <w:b/>
              </w:rPr>
              <w:t>Signification</w:t>
            </w:r>
          </w:p>
        </w:tc>
      </w:tr>
      <w:tr w:rsidR="00D80ACB" w14:paraId="58743C79" w14:textId="77777777">
        <w:tblPrEx>
          <w:tblCellMar>
            <w:top w:w="0" w:type="dxa"/>
            <w:bottom w:w="0" w:type="dxa"/>
          </w:tblCellMar>
        </w:tblPrEx>
        <w:tc>
          <w:tcPr>
            <w:tcW w:w="1346" w:type="dxa"/>
          </w:tcPr>
          <w:p w14:paraId="6CAAA704" w14:textId="77777777" w:rsidR="00D80ACB" w:rsidRDefault="00D80ACB">
            <w:pPr>
              <w:jc w:val="center"/>
              <w:rPr>
                <w:sz w:val="28"/>
              </w:rPr>
            </w:pPr>
            <w:bookmarkStart w:id="16" w:name="_Hlt466775438"/>
            <w:r>
              <w:rPr>
                <w:sz w:val="28"/>
              </w:rPr>
              <w:sym w:font="Wingdings" w:char="F047"/>
            </w:r>
            <w:r>
              <w:rPr>
                <w:sz w:val="28"/>
              </w:rPr>
              <w:t xml:space="preserve"> </w:t>
            </w:r>
            <w:r>
              <w:rPr>
                <w:b/>
                <w:sz w:val="28"/>
              </w:rPr>
              <w:t>Note</w:t>
            </w:r>
            <w:bookmarkEnd w:id="16"/>
          </w:p>
        </w:tc>
        <w:tc>
          <w:tcPr>
            <w:tcW w:w="7866" w:type="dxa"/>
          </w:tcPr>
          <w:p w14:paraId="69D62C74" w14:textId="77777777" w:rsidR="00D80ACB" w:rsidRDefault="00D80ACB">
            <w:r>
              <w:t>Cette note sert à attirer l’attention des utilisateurs sur un point particulier.</w:t>
            </w:r>
          </w:p>
        </w:tc>
      </w:tr>
      <w:tr w:rsidR="00D80ACB" w14:paraId="09F237BF" w14:textId="77777777">
        <w:tblPrEx>
          <w:tblCellMar>
            <w:top w:w="0" w:type="dxa"/>
            <w:bottom w:w="0" w:type="dxa"/>
          </w:tblCellMar>
        </w:tblPrEx>
        <w:tc>
          <w:tcPr>
            <w:tcW w:w="1346" w:type="dxa"/>
          </w:tcPr>
          <w:p w14:paraId="7E40E218" w14:textId="77777777" w:rsidR="00D80ACB" w:rsidRDefault="00D80ACB">
            <w:pPr>
              <w:jc w:val="center"/>
              <w:rPr>
                <w:sz w:val="32"/>
              </w:rPr>
            </w:pPr>
            <w:r>
              <w:rPr>
                <w:sz w:val="32"/>
              </w:rPr>
              <w:sym w:font="Monotype Sorts" w:char="F02B"/>
            </w:r>
          </w:p>
        </w:tc>
        <w:tc>
          <w:tcPr>
            <w:tcW w:w="7866" w:type="dxa"/>
          </w:tcPr>
          <w:p w14:paraId="1A2EA164" w14:textId="77777777" w:rsidR="00D80ACB" w:rsidRDefault="00D80ACB">
            <w:r>
              <w:rPr>
                <w:caps/>
              </w:rPr>
              <w:t>c</w:t>
            </w:r>
            <w:r>
              <w:t>e qui suit est une copie d’écran rapatriée du système SAP.</w:t>
            </w:r>
          </w:p>
        </w:tc>
      </w:tr>
      <w:tr w:rsidR="00D80ACB" w14:paraId="3238C93B" w14:textId="77777777">
        <w:tblPrEx>
          <w:tblCellMar>
            <w:top w:w="0" w:type="dxa"/>
            <w:bottom w:w="0" w:type="dxa"/>
          </w:tblCellMar>
        </w:tblPrEx>
        <w:tc>
          <w:tcPr>
            <w:tcW w:w="1346" w:type="dxa"/>
          </w:tcPr>
          <w:p w14:paraId="2C5159A1" w14:textId="77777777" w:rsidR="00D80ACB" w:rsidRDefault="00D80ACB">
            <w:pPr>
              <w:jc w:val="center"/>
              <w:rPr>
                <w:rFonts w:ascii="Symbol" w:hAnsi="Symbol"/>
                <w:sz w:val="32"/>
              </w:rPr>
            </w:pPr>
            <w:r>
              <w:rPr>
                <w:rFonts w:ascii="Symbol" w:hAnsi="Symbol"/>
                <w:sz w:val="32"/>
              </w:rPr>
              <w:sym w:font="Wingdings" w:char="F0E8"/>
            </w:r>
          </w:p>
        </w:tc>
        <w:tc>
          <w:tcPr>
            <w:tcW w:w="7866" w:type="dxa"/>
          </w:tcPr>
          <w:p w14:paraId="47E834A7" w14:textId="77777777" w:rsidR="00D80ACB" w:rsidRDefault="00D80ACB">
            <w:r>
              <w:rPr>
                <w:caps/>
              </w:rPr>
              <w:t>c</w:t>
            </w:r>
            <w:r>
              <w:t>e qui suit est une fenêtre rapatriée du système SAP ou un titre de paragraphe.</w:t>
            </w:r>
          </w:p>
        </w:tc>
      </w:tr>
      <w:tr w:rsidR="00D80ACB" w14:paraId="09BC5EEB" w14:textId="77777777">
        <w:tblPrEx>
          <w:tblCellMar>
            <w:top w:w="0" w:type="dxa"/>
            <w:bottom w:w="0" w:type="dxa"/>
          </w:tblCellMar>
        </w:tblPrEx>
        <w:tc>
          <w:tcPr>
            <w:tcW w:w="1346" w:type="dxa"/>
          </w:tcPr>
          <w:p w14:paraId="478C98C0" w14:textId="77777777" w:rsidR="00D80ACB" w:rsidRDefault="00D80ACB">
            <w:pPr>
              <w:jc w:val="center"/>
              <w:rPr>
                <w:sz w:val="32"/>
              </w:rPr>
            </w:pPr>
            <w:r>
              <w:rPr>
                <w:sz w:val="32"/>
              </w:rPr>
              <w:sym w:font="Wingdings" w:char="F03A"/>
            </w:r>
          </w:p>
        </w:tc>
        <w:tc>
          <w:tcPr>
            <w:tcW w:w="7866" w:type="dxa"/>
          </w:tcPr>
          <w:p w14:paraId="77CCE00E" w14:textId="77777777" w:rsidR="00D80ACB" w:rsidRDefault="00D80ACB">
            <w:r>
              <w:t>Ce symbole indique un chemin d’accès à un écran au moyen du menu déroulant ou d’une icône.</w:t>
            </w:r>
          </w:p>
        </w:tc>
      </w:tr>
      <w:tr w:rsidR="00D80ACB" w14:paraId="1AF38C91" w14:textId="77777777">
        <w:tblPrEx>
          <w:tblCellMar>
            <w:top w:w="0" w:type="dxa"/>
            <w:bottom w:w="0" w:type="dxa"/>
          </w:tblCellMar>
        </w:tblPrEx>
        <w:trPr>
          <w:trHeight w:val="300"/>
        </w:trPr>
        <w:tc>
          <w:tcPr>
            <w:tcW w:w="1346" w:type="dxa"/>
          </w:tcPr>
          <w:p w14:paraId="1A920B28" w14:textId="77777777" w:rsidR="00D80ACB" w:rsidRDefault="00D80ACB">
            <w:pPr>
              <w:jc w:val="center"/>
              <w:rPr>
                <w:sz w:val="32"/>
              </w:rPr>
            </w:pPr>
            <w:r>
              <w:rPr>
                <w:sz w:val="32"/>
              </w:rPr>
              <w:sym w:font="Wingdings" w:char="F09F"/>
            </w:r>
            <w:r>
              <w:rPr>
                <w:sz w:val="32"/>
              </w:rPr>
              <w:t xml:space="preserve"> </w:t>
            </w:r>
          </w:p>
        </w:tc>
        <w:tc>
          <w:tcPr>
            <w:tcW w:w="7866" w:type="dxa"/>
          </w:tcPr>
          <w:p w14:paraId="6FC2B054" w14:textId="77777777" w:rsidR="00D80ACB" w:rsidRDefault="00D80ACB">
            <w:r>
              <w:t>Cette puce annonce la description d’une zone présente dans un écran SAP.</w:t>
            </w:r>
          </w:p>
        </w:tc>
      </w:tr>
    </w:tbl>
    <w:p w14:paraId="0C644882" w14:textId="77777777" w:rsidR="00D80ACB" w:rsidRDefault="00D80ACB"/>
    <w:p w14:paraId="7E3E4EAE" w14:textId="77777777" w:rsidR="00D80ACB" w:rsidRDefault="00D80ACB"/>
    <w:p w14:paraId="375D76E7" w14:textId="77777777" w:rsidR="00D80ACB" w:rsidRDefault="00D80ACB">
      <w:pPr>
        <w:pStyle w:val="Heading1"/>
      </w:pPr>
      <w:bookmarkStart w:id="17" w:name="_Toc460670091"/>
      <w:bookmarkStart w:id="18" w:name="_Toc460670117"/>
      <w:bookmarkStart w:id="19" w:name="_Toc460670169"/>
      <w:bookmarkStart w:id="20" w:name="_Toc460670196"/>
      <w:bookmarkStart w:id="21" w:name="_Toc467031959"/>
      <w:r>
        <w:t>Introduction</w:t>
      </w:r>
      <w:bookmarkEnd w:id="17"/>
      <w:bookmarkEnd w:id="18"/>
      <w:bookmarkEnd w:id="19"/>
      <w:bookmarkEnd w:id="20"/>
      <w:bookmarkEnd w:id="21"/>
      <w:r>
        <w:t xml:space="preserve"> </w:t>
      </w:r>
    </w:p>
    <w:p w14:paraId="17A741FB" w14:textId="77777777" w:rsidR="00D80ACB" w:rsidRDefault="00D80ACB">
      <w:pPr>
        <w:pStyle w:val="Heading1"/>
        <w:numPr>
          <w:ilvl w:val="0"/>
          <w:numId w:val="0"/>
        </w:numPr>
      </w:pPr>
      <w:bookmarkStart w:id="22" w:name="_Toc460670092"/>
      <w:bookmarkStart w:id="23" w:name="_Toc460670118"/>
      <w:bookmarkStart w:id="24" w:name="_Toc460670170"/>
      <w:bookmarkStart w:id="25" w:name="_Toc460670197"/>
    </w:p>
    <w:p w14:paraId="069AE74B" w14:textId="77777777" w:rsidR="00D80ACB" w:rsidRDefault="00D80ACB">
      <w:pPr>
        <w:pStyle w:val="BodyTextIndent"/>
      </w:pPr>
      <w:r>
        <w:t>Ce guide est un support pour la création, modification, suppression et l’affichage des gammes de production. Ce document ne décrit pas les zones non utilisées.</w:t>
      </w:r>
    </w:p>
    <w:p w14:paraId="7FA7E90E" w14:textId="77777777" w:rsidR="00D80ACB" w:rsidRDefault="00D80ACB"/>
    <w:p w14:paraId="67A4C2DB" w14:textId="77777777" w:rsidR="00D80ACB" w:rsidRDefault="00D80ACB"/>
    <w:p w14:paraId="36D446AB" w14:textId="77777777" w:rsidR="00D80ACB" w:rsidRDefault="00D80ACB">
      <w:pPr>
        <w:pStyle w:val="Heading1"/>
      </w:pPr>
      <w:bookmarkStart w:id="26" w:name="_Toc467031960"/>
      <w:r>
        <w:t>Points clés</w:t>
      </w:r>
      <w:bookmarkEnd w:id="22"/>
      <w:bookmarkEnd w:id="23"/>
      <w:bookmarkEnd w:id="24"/>
      <w:bookmarkEnd w:id="25"/>
      <w:bookmarkEnd w:id="26"/>
      <w:r>
        <w:t xml:space="preserve"> </w:t>
      </w:r>
    </w:p>
    <w:p w14:paraId="08A7D24F" w14:textId="77777777" w:rsidR="00D80ACB" w:rsidRDefault="00D80ACB"/>
    <w:p w14:paraId="293BDF6A" w14:textId="77777777" w:rsidR="00D80ACB" w:rsidRDefault="00D80ACB"/>
    <w:p w14:paraId="78F6C09E" w14:textId="77777777" w:rsidR="00D80ACB" w:rsidRDefault="00D80ACB">
      <w:pPr>
        <w:pStyle w:val="Heading2"/>
      </w:pPr>
      <w:bookmarkStart w:id="27" w:name="_Toc462200059"/>
      <w:bookmarkStart w:id="28" w:name="_Toc463240737"/>
      <w:bookmarkStart w:id="29" w:name="_Hlt466777911"/>
      <w:bookmarkStart w:id="30" w:name="_Toc467031961"/>
      <w:bookmarkEnd w:id="29"/>
      <w:r>
        <w:t>Règles de gestion</w:t>
      </w:r>
      <w:bookmarkEnd w:id="27"/>
      <w:bookmarkEnd w:id="28"/>
      <w:bookmarkEnd w:id="30"/>
    </w:p>
    <w:p w14:paraId="2D4868CF" w14:textId="77777777" w:rsidR="00D80ACB" w:rsidRDefault="00D80ACB">
      <w:pPr>
        <w:ind w:left="708"/>
        <w:jc w:val="both"/>
      </w:pPr>
    </w:p>
    <w:p w14:paraId="4DE986F8" w14:textId="77777777" w:rsidR="00D80ACB" w:rsidRDefault="00D80ACB" w:rsidP="00D80ACB">
      <w:pPr>
        <w:pStyle w:val="Header"/>
        <w:numPr>
          <w:ilvl w:val="0"/>
          <w:numId w:val="2"/>
        </w:numPr>
        <w:tabs>
          <w:tab w:val="clear" w:pos="4536"/>
          <w:tab w:val="clear" w:pos="9072"/>
        </w:tabs>
        <w:jc w:val="both"/>
      </w:pPr>
      <w:bookmarkStart w:id="31" w:name="_Toc444344800"/>
      <w:r>
        <w:t>Les gammes de fabrication sont définies et crées au niveau Division. Pour créer une gamme il faut que tous les postes de travail qui appartiennent à cette gamme existent dans la même division.</w:t>
      </w:r>
    </w:p>
    <w:p w14:paraId="12EBB3A9" w14:textId="77777777" w:rsidR="00D80ACB" w:rsidRDefault="00D80ACB">
      <w:pPr>
        <w:pStyle w:val="Header"/>
        <w:tabs>
          <w:tab w:val="clear" w:pos="4536"/>
          <w:tab w:val="clear" w:pos="9072"/>
        </w:tabs>
        <w:ind w:firstLine="708"/>
        <w:jc w:val="both"/>
      </w:pPr>
    </w:p>
    <w:p w14:paraId="77580C85" w14:textId="77777777" w:rsidR="00D80ACB" w:rsidRDefault="00D80ACB">
      <w:pPr>
        <w:pStyle w:val="Header"/>
        <w:tabs>
          <w:tab w:val="clear" w:pos="4536"/>
          <w:tab w:val="clear" w:pos="9072"/>
        </w:tabs>
        <w:ind w:firstLine="708"/>
        <w:jc w:val="both"/>
      </w:pPr>
    </w:p>
    <w:p w14:paraId="07E53804" w14:textId="77777777" w:rsidR="00D80ACB" w:rsidRDefault="00D80ACB" w:rsidP="00D80ACB">
      <w:pPr>
        <w:pStyle w:val="Header"/>
        <w:numPr>
          <w:ilvl w:val="0"/>
          <w:numId w:val="2"/>
        </w:numPr>
        <w:tabs>
          <w:tab w:val="clear" w:pos="4536"/>
          <w:tab w:val="clear" w:pos="9072"/>
        </w:tabs>
        <w:jc w:val="both"/>
      </w:pPr>
      <w:r>
        <w:t>Les gammes pourront être différentes d’une division à une autre pour un même article.</w:t>
      </w:r>
    </w:p>
    <w:p w14:paraId="7FA2A1EE" w14:textId="77777777" w:rsidR="00D80ACB" w:rsidRDefault="00D80ACB">
      <w:pPr>
        <w:jc w:val="both"/>
        <w:rPr>
          <w:u w:val="single"/>
        </w:rPr>
      </w:pPr>
    </w:p>
    <w:p w14:paraId="1D2B154F" w14:textId="77777777" w:rsidR="00D80ACB" w:rsidRDefault="00D80ACB">
      <w:pPr>
        <w:jc w:val="both"/>
        <w:rPr>
          <w:u w:val="single"/>
        </w:rPr>
      </w:pPr>
    </w:p>
    <w:p w14:paraId="18DD3644" w14:textId="77777777" w:rsidR="00D80ACB" w:rsidRDefault="00D80ACB" w:rsidP="00D80ACB">
      <w:pPr>
        <w:numPr>
          <w:ilvl w:val="0"/>
          <w:numId w:val="2"/>
        </w:numPr>
        <w:jc w:val="both"/>
      </w:pPr>
      <w:r>
        <w:t>Une numérotation non significative des gammes sera gérée automatiquement par SAP.</w:t>
      </w:r>
    </w:p>
    <w:p w14:paraId="79779BE0" w14:textId="77777777" w:rsidR="00D80ACB" w:rsidRDefault="00D80ACB">
      <w:pPr>
        <w:pStyle w:val="Header"/>
        <w:tabs>
          <w:tab w:val="clear" w:pos="4536"/>
          <w:tab w:val="clear" w:pos="9072"/>
        </w:tabs>
        <w:ind w:firstLine="709"/>
        <w:jc w:val="both"/>
      </w:pPr>
    </w:p>
    <w:p w14:paraId="7CA3E405" w14:textId="77777777" w:rsidR="00D80ACB" w:rsidRDefault="00D80ACB">
      <w:pPr>
        <w:pStyle w:val="Header"/>
        <w:tabs>
          <w:tab w:val="clear" w:pos="4536"/>
          <w:tab w:val="clear" w:pos="9072"/>
        </w:tabs>
        <w:ind w:firstLine="709"/>
        <w:jc w:val="both"/>
      </w:pPr>
    </w:p>
    <w:p w14:paraId="366F9990" w14:textId="77777777" w:rsidR="00D80ACB" w:rsidRDefault="00D80ACB" w:rsidP="00D80ACB">
      <w:pPr>
        <w:pStyle w:val="Header"/>
        <w:numPr>
          <w:ilvl w:val="0"/>
          <w:numId w:val="2"/>
        </w:numPr>
        <w:tabs>
          <w:tab w:val="clear" w:pos="4536"/>
          <w:tab w:val="clear" w:pos="9072"/>
        </w:tabs>
        <w:jc w:val="both"/>
      </w:pPr>
      <w:r>
        <w:t>Lorsqu’une gamme de fabrication possède une ou plusieurs alternatives dans une même division, le choix de l’alternative se fera manuellement puisque qu’aucune règle de critère de choix automatique ne peut être définie.</w:t>
      </w:r>
    </w:p>
    <w:p w14:paraId="72630BFE" w14:textId="77777777" w:rsidR="00D80ACB" w:rsidRDefault="00D80ACB">
      <w:pPr>
        <w:pStyle w:val="Header"/>
        <w:tabs>
          <w:tab w:val="clear" w:pos="4536"/>
          <w:tab w:val="clear" w:pos="9072"/>
        </w:tabs>
        <w:jc w:val="both"/>
      </w:pPr>
    </w:p>
    <w:p w14:paraId="5CCFF194" w14:textId="77777777" w:rsidR="00D80ACB" w:rsidRDefault="00D80ACB">
      <w:pPr>
        <w:pStyle w:val="Header"/>
        <w:tabs>
          <w:tab w:val="clear" w:pos="4536"/>
          <w:tab w:val="clear" w:pos="9072"/>
        </w:tabs>
        <w:jc w:val="both"/>
      </w:pPr>
    </w:p>
    <w:p w14:paraId="3073A098" w14:textId="77777777" w:rsidR="00D80ACB" w:rsidRDefault="00D80ACB" w:rsidP="00D80ACB">
      <w:pPr>
        <w:pStyle w:val="Header"/>
        <w:numPr>
          <w:ilvl w:val="0"/>
          <w:numId w:val="2"/>
        </w:numPr>
        <w:tabs>
          <w:tab w:val="clear" w:pos="4536"/>
          <w:tab w:val="clear" w:pos="9072"/>
        </w:tabs>
        <w:jc w:val="both"/>
      </w:pPr>
      <w:r>
        <w:t>La suppression des gammes de fabrication se fera sans archivage des données car les informations utiles seront dans le système d’information logistique des ordres de fabrication. Par conséquent le témoin de suppression ne sera jamais utilisé.</w:t>
      </w:r>
    </w:p>
    <w:p w14:paraId="5EE4BB49" w14:textId="77777777" w:rsidR="00D80ACB" w:rsidRDefault="00D80ACB">
      <w:pPr>
        <w:pStyle w:val="Header"/>
        <w:tabs>
          <w:tab w:val="clear" w:pos="4536"/>
          <w:tab w:val="clear" w:pos="9072"/>
        </w:tabs>
        <w:jc w:val="both"/>
      </w:pPr>
    </w:p>
    <w:p w14:paraId="07F1D815" w14:textId="77777777" w:rsidR="00D80ACB" w:rsidRDefault="00D80ACB">
      <w:pPr>
        <w:pStyle w:val="Header"/>
        <w:tabs>
          <w:tab w:val="clear" w:pos="4536"/>
          <w:tab w:val="clear" w:pos="9072"/>
        </w:tabs>
        <w:jc w:val="both"/>
      </w:pPr>
    </w:p>
    <w:p w14:paraId="63FB5B11" w14:textId="77777777" w:rsidR="00D80ACB" w:rsidRDefault="00D80ACB">
      <w:pPr>
        <w:pStyle w:val="Header"/>
        <w:tabs>
          <w:tab w:val="clear" w:pos="4536"/>
          <w:tab w:val="clear" w:pos="9072"/>
        </w:tabs>
        <w:jc w:val="both"/>
      </w:pPr>
    </w:p>
    <w:p w14:paraId="3CE19948" w14:textId="77777777" w:rsidR="00D80ACB" w:rsidRDefault="00D80ACB">
      <w:pPr>
        <w:pStyle w:val="Header"/>
        <w:tabs>
          <w:tab w:val="clear" w:pos="4536"/>
          <w:tab w:val="clear" w:pos="9072"/>
        </w:tabs>
        <w:jc w:val="both"/>
      </w:pPr>
    </w:p>
    <w:p w14:paraId="35C22D88" w14:textId="77777777" w:rsidR="00D80ACB" w:rsidRDefault="00D80ACB">
      <w:pPr>
        <w:pStyle w:val="Header"/>
        <w:tabs>
          <w:tab w:val="clear" w:pos="4536"/>
          <w:tab w:val="clear" w:pos="9072"/>
        </w:tabs>
        <w:jc w:val="both"/>
      </w:pPr>
    </w:p>
    <w:p w14:paraId="75599418" w14:textId="77777777" w:rsidR="00D80ACB" w:rsidRDefault="00D80ACB">
      <w:pPr>
        <w:pStyle w:val="Heading2"/>
      </w:pPr>
      <w:bookmarkStart w:id="32" w:name="_Toc462200060"/>
      <w:bookmarkStart w:id="33" w:name="_Toc463240738"/>
      <w:bookmarkStart w:id="34" w:name="_Toc467031962"/>
      <w:r>
        <w:t>Terminologie</w:t>
      </w:r>
      <w:bookmarkEnd w:id="31"/>
      <w:bookmarkEnd w:id="32"/>
      <w:bookmarkEnd w:id="33"/>
      <w:bookmarkEnd w:id="34"/>
    </w:p>
    <w:p w14:paraId="089346D2" w14:textId="77777777" w:rsidR="00D80ACB" w:rsidRDefault="00D80ACB">
      <w:pPr>
        <w:pStyle w:val="EndnoteText"/>
        <w:jc w:val="both"/>
      </w:pPr>
    </w:p>
    <w:p w14:paraId="1510A18F" w14:textId="77777777" w:rsidR="00D80ACB" w:rsidRDefault="00D80ACB">
      <w:pPr>
        <w:pStyle w:val="Heading3"/>
        <w:jc w:val="both"/>
      </w:pPr>
      <w:bookmarkStart w:id="35" w:name="_Toc462461770"/>
      <w:bookmarkStart w:id="36" w:name="_Toc467031963"/>
      <w:r>
        <w:lastRenderedPageBreak/>
        <w:t>Définition des gammes de production</w:t>
      </w:r>
      <w:bookmarkEnd w:id="35"/>
      <w:bookmarkEnd w:id="36"/>
    </w:p>
    <w:p w14:paraId="3A12B86D" w14:textId="77777777" w:rsidR="00D80ACB" w:rsidRDefault="00D80ACB"/>
    <w:p w14:paraId="7B3A0064" w14:textId="77777777" w:rsidR="00D80ACB" w:rsidRDefault="00D80ACB">
      <w:pPr>
        <w:ind w:firstLine="709"/>
      </w:pPr>
      <w:r>
        <w:t>La production utilisera 5 structures de gamme différentes :</w:t>
      </w:r>
    </w:p>
    <w:p w14:paraId="7B2DF183" w14:textId="77777777" w:rsidR="00D80ACB" w:rsidRDefault="00D80ACB">
      <w:pPr>
        <w:ind w:firstLine="709"/>
      </w:pPr>
    </w:p>
    <w:p w14:paraId="2C973217" w14:textId="77777777" w:rsidR="00D80ACB" w:rsidRDefault="00D80ACB" w:rsidP="00D80ACB">
      <w:pPr>
        <w:numPr>
          <w:ilvl w:val="0"/>
          <w:numId w:val="7"/>
        </w:numPr>
      </w:pPr>
      <w:r>
        <w:t>Gamme long terme</w:t>
      </w:r>
    </w:p>
    <w:p w14:paraId="3F696DCE" w14:textId="77777777" w:rsidR="00D80ACB" w:rsidRDefault="00D80ACB" w:rsidP="00D80ACB">
      <w:pPr>
        <w:numPr>
          <w:ilvl w:val="0"/>
          <w:numId w:val="7"/>
        </w:numPr>
      </w:pPr>
      <w:r>
        <w:t>Gamme moulage</w:t>
      </w:r>
    </w:p>
    <w:p w14:paraId="4AA63C52" w14:textId="77777777" w:rsidR="00D80ACB" w:rsidRDefault="00D80ACB" w:rsidP="00D80ACB">
      <w:pPr>
        <w:numPr>
          <w:ilvl w:val="0"/>
          <w:numId w:val="7"/>
        </w:numPr>
      </w:pPr>
      <w:r>
        <w:t>Gamme assemblage</w:t>
      </w:r>
    </w:p>
    <w:p w14:paraId="6664F060" w14:textId="77777777" w:rsidR="00D80ACB" w:rsidRDefault="00D80ACB" w:rsidP="00D80ACB">
      <w:pPr>
        <w:numPr>
          <w:ilvl w:val="0"/>
          <w:numId w:val="7"/>
        </w:numPr>
      </w:pPr>
      <w:bookmarkStart w:id="37" w:name="_Ref462213637"/>
      <w:r>
        <w:t>Gamme avec process moulage et assemblage liés</w:t>
      </w:r>
      <w:bookmarkEnd w:id="37"/>
    </w:p>
    <w:p w14:paraId="496683DE" w14:textId="77777777" w:rsidR="00D80ACB" w:rsidRDefault="00D80ACB" w:rsidP="00D80ACB">
      <w:pPr>
        <w:numPr>
          <w:ilvl w:val="0"/>
          <w:numId w:val="7"/>
        </w:numPr>
      </w:pPr>
      <w:r>
        <w:t>Gamme de retraitement manuel</w:t>
      </w:r>
    </w:p>
    <w:p w14:paraId="7CDDB230" w14:textId="77777777" w:rsidR="00D80ACB" w:rsidRDefault="00D80ACB"/>
    <w:p w14:paraId="6009D3C5" w14:textId="77777777" w:rsidR="00D80ACB" w:rsidRDefault="00D80ACB">
      <w:r>
        <w:t>Toutes les gammes posséderont 4 types d'activités définissant chacun un temps :</w:t>
      </w:r>
    </w:p>
    <w:p w14:paraId="740E21FA" w14:textId="77777777" w:rsidR="00D80ACB" w:rsidRDefault="00D80ACB"/>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5953"/>
        <w:gridCol w:w="1276"/>
      </w:tblGrid>
      <w:tr w:rsidR="00D80ACB" w14:paraId="1586EFDB" w14:textId="77777777">
        <w:tblPrEx>
          <w:tblCellMar>
            <w:top w:w="0" w:type="dxa"/>
            <w:bottom w:w="0" w:type="dxa"/>
          </w:tblCellMar>
        </w:tblPrEx>
        <w:tc>
          <w:tcPr>
            <w:tcW w:w="1488" w:type="dxa"/>
          </w:tcPr>
          <w:p w14:paraId="5D3A65DC" w14:textId="77777777" w:rsidR="00D80ACB" w:rsidRDefault="00D80ACB">
            <w:pPr>
              <w:jc w:val="center"/>
              <w:rPr>
                <w:sz w:val="20"/>
              </w:rPr>
            </w:pPr>
          </w:p>
          <w:p w14:paraId="24629472" w14:textId="77777777" w:rsidR="00D80ACB" w:rsidRDefault="00D80ACB">
            <w:pPr>
              <w:rPr>
                <w:sz w:val="20"/>
              </w:rPr>
            </w:pPr>
            <w:r>
              <w:rPr>
                <w:sz w:val="20"/>
              </w:rPr>
              <w:t>TEMPS</w:t>
            </w:r>
          </w:p>
        </w:tc>
        <w:tc>
          <w:tcPr>
            <w:tcW w:w="5953" w:type="dxa"/>
          </w:tcPr>
          <w:p w14:paraId="74E5A5FD" w14:textId="77777777" w:rsidR="00D80ACB" w:rsidRDefault="00D80ACB">
            <w:pPr>
              <w:jc w:val="center"/>
              <w:rPr>
                <w:sz w:val="20"/>
              </w:rPr>
            </w:pPr>
            <w:r>
              <w:rPr>
                <w:sz w:val="20"/>
              </w:rPr>
              <w:t>DEFINITION</w:t>
            </w:r>
          </w:p>
        </w:tc>
        <w:tc>
          <w:tcPr>
            <w:tcW w:w="1276" w:type="dxa"/>
          </w:tcPr>
          <w:p w14:paraId="291DCD2D" w14:textId="77777777" w:rsidR="00D80ACB" w:rsidRDefault="00D80ACB">
            <w:pPr>
              <w:jc w:val="center"/>
              <w:rPr>
                <w:sz w:val="20"/>
              </w:rPr>
            </w:pPr>
            <w:r>
              <w:rPr>
                <w:sz w:val="20"/>
              </w:rPr>
              <w:t>TYPE</w:t>
            </w:r>
          </w:p>
          <w:p w14:paraId="77551155" w14:textId="77777777" w:rsidR="00D80ACB" w:rsidRDefault="00D80ACB">
            <w:pPr>
              <w:jc w:val="center"/>
              <w:rPr>
                <w:sz w:val="20"/>
              </w:rPr>
            </w:pPr>
            <w:r>
              <w:rPr>
                <w:sz w:val="20"/>
              </w:rPr>
              <w:t>D’ACTIVITE</w:t>
            </w:r>
          </w:p>
        </w:tc>
      </w:tr>
      <w:tr w:rsidR="00D80ACB" w14:paraId="48F06098" w14:textId="77777777">
        <w:tblPrEx>
          <w:tblCellMar>
            <w:top w:w="0" w:type="dxa"/>
            <w:bottom w:w="0" w:type="dxa"/>
          </w:tblCellMar>
        </w:tblPrEx>
        <w:tc>
          <w:tcPr>
            <w:tcW w:w="1488" w:type="dxa"/>
          </w:tcPr>
          <w:p w14:paraId="74AC4F57" w14:textId="77777777" w:rsidR="00D80ACB" w:rsidRDefault="00D80ACB">
            <w:pPr>
              <w:rPr>
                <w:sz w:val="20"/>
              </w:rPr>
            </w:pPr>
          </w:p>
          <w:p w14:paraId="116CB1F2" w14:textId="77777777" w:rsidR="00D80ACB" w:rsidRDefault="00D80ACB">
            <w:pPr>
              <w:rPr>
                <w:sz w:val="20"/>
              </w:rPr>
            </w:pPr>
            <w:r>
              <w:rPr>
                <w:sz w:val="20"/>
              </w:rPr>
              <w:t>Préparation</w:t>
            </w:r>
          </w:p>
        </w:tc>
        <w:tc>
          <w:tcPr>
            <w:tcW w:w="5953" w:type="dxa"/>
          </w:tcPr>
          <w:p w14:paraId="11F355C7" w14:textId="77777777" w:rsidR="00D80ACB" w:rsidRDefault="00D80ACB">
            <w:pPr>
              <w:pStyle w:val="EndnoteText"/>
              <w:rPr>
                <w:sz w:val="20"/>
              </w:rPr>
            </w:pPr>
            <w:r>
              <w:rPr>
                <w:sz w:val="20"/>
              </w:rPr>
              <w:t>ce temps inclus le changement d’équipement de la machine, le réglage, le contrôle des premières pièces  et l’acceptation par le contrôle des pièces</w:t>
            </w:r>
          </w:p>
        </w:tc>
        <w:tc>
          <w:tcPr>
            <w:tcW w:w="1276" w:type="dxa"/>
          </w:tcPr>
          <w:p w14:paraId="3F2E63FF" w14:textId="77777777" w:rsidR="00D80ACB" w:rsidRDefault="00D80ACB">
            <w:pPr>
              <w:rPr>
                <w:sz w:val="20"/>
              </w:rPr>
            </w:pPr>
          </w:p>
          <w:p w14:paraId="71BF0A05" w14:textId="77777777" w:rsidR="00D80ACB" w:rsidRDefault="00D80ACB">
            <w:pPr>
              <w:rPr>
                <w:sz w:val="20"/>
              </w:rPr>
            </w:pPr>
            <w:r>
              <w:rPr>
                <w:sz w:val="20"/>
              </w:rPr>
              <w:t>PREP</w:t>
            </w:r>
          </w:p>
        </w:tc>
      </w:tr>
      <w:tr w:rsidR="00D80ACB" w14:paraId="413DED6D" w14:textId="77777777">
        <w:tblPrEx>
          <w:tblCellMar>
            <w:top w:w="0" w:type="dxa"/>
            <w:bottom w:w="0" w:type="dxa"/>
          </w:tblCellMar>
        </w:tblPrEx>
        <w:tc>
          <w:tcPr>
            <w:tcW w:w="1488" w:type="dxa"/>
          </w:tcPr>
          <w:p w14:paraId="48B68DF2" w14:textId="77777777" w:rsidR="00D80ACB" w:rsidRDefault="00D80ACB">
            <w:pPr>
              <w:rPr>
                <w:sz w:val="20"/>
              </w:rPr>
            </w:pPr>
          </w:p>
          <w:p w14:paraId="1E7057E1" w14:textId="77777777" w:rsidR="00D80ACB" w:rsidRDefault="00D80ACB">
            <w:pPr>
              <w:rPr>
                <w:sz w:val="20"/>
              </w:rPr>
            </w:pPr>
            <w:r>
              <w:rPr>
                <w:sz w:val="20"/>
              </w:rPr>
              <w:t>Production</w:t>
            </w:r>
          </w:p>
        </w:tc>
        <w:tc>
          <w:tcPr>
            <w:tcW w:w="5953" w:type="dxa"/>
          </w:tcPr>
          <w:p w14:paraId="56E819D8" w14:textId="77777777" w:rsidR="00D80ACB" w:rsidRDefault="00D80ACB">
            <w:pPr>
              <w:rPr>
                <w:sz w:val="20"/>
              </w:rPr>
            </w:pPr>
            <w:r>
              <w:rPr>
                <w:sz w:val="20"/>
              </w:rPr>
              <w:t>c’est le temps passé entre le moment ou les premières pièces ont été accepté et la fin ou suspension de l’O.F.</w:t>
            </w:r>
          </w:p>
          <w:p w14:paraId="21345BC5" w14:textId="77777777" w:rsidR="00D80ACB" w:rsidRDefault="00D80ACB">
            <w:pPr>
              <w:rPr>
                <w:sz w:val="20"/>
              </w:rPr>
            </w:pPr>
          </w:p>
        </w:tc>
        <w:tc>
          <w:tcPr>
            <w:tcW w:w="1276" w:type="dxa"/>
          </w:tcPr>
          <w:p w14:paraId="70B16869" w14:textId="77777777" w:rsidR="00D80ACB" w:rsidRDefault="00D80ACB">
            <w:pPr>
              <w:rPr>
                <w:sz w:val="20"/>
              </w:rPr>
            </w:pPr>
          </w:p>
          <w:p w14:paraId="60FF67CC" w14:textId="77777777" w:rsidR="00D80ACB" w:rsidRDefault="00D80ACB">
            <w:pPr>
              <w:rPr>
                <w:sz w:val="20"/>
              </w:rPr>
            </w:pPr>
            <w:r>
              <w:rPr>
                <w:sz w:val="20"/>
              </w:rPr>
              <w:t>MA</w:t>
            </w:r>
          </w:p>
        </w:tc>
      </w:tr>
      <w:tr w:rsidR="00D80ACB" w14:paraId="2AD748A4" w14:textId="77777777">
        <w:tblPrEx>
          <w:tblCellMar>
            <w:top w:w="0" w:type="dxa"/>
            <w:bottom w:w="0" w:type="dxa"/>
          </w:tblCellMar>
        </w:tblPrEx>
        <w:tc>
          <w:tcPr>
            <w:tcW w:w="1488" w:type="dxa"/>
          </w:tcPr>
          <w:p w14:paraId="7FCA5326" w14:textId="77777777" w:rsidR="00D80ACB" w:rsidRDefault="00D80ACB">
            <w:pPr>
              <w:rPr>
                <w:sz w:val="20"/>
              </w:rPr>
            </w:pPr>
          </w:p>
          <w:p w14:paraId="0FE4CFDE" w14:textId="77777777" w:rsidR="00D80ACB" w:rsidRDefault="00D80ACB">
            <w:pPr>
              <w:rPr>
                <w:sz w:val="20"/>
              </w:rPr>
            </w:pPr>
            <w:r>
              <w:rPr>
                <w:sz w:val="20"/>
              </w:rPr>
              <w:t>Démontage</w:t>
            </w:r>
          </w:p>
        </w:tc>
        <w:tc>
          <w:tcPr>
            <w:tcW w:w="5953" w:type="dxa"/>
          </w:tcPr>
          <w:p w14:paraId="58074340" w14:textId="77777777" w:rsidR="00D80ACB" w:rsidRDefault="00D80ACB">
            <w:pPr>
              <w:rPr>
                <w:sz w:val="20"/>
              </w:rPr>
            </w:pPr>
            <w:r>
              <w:rPr>
                <w:sz w:val="20"/>
              </w:rPr>
              <w:t>c’est le temps nécessaire au dégagement de la machine (déclaration des rebuts et nettoyage) pour un changement d’O.F.</w:t>
            </w:r>
          </w:p>
          <w:p w14:paraId="29ABD2A8" w14:textId="77777777" w:rsidR="00D80ACB" w:rsidRDefault="00D80ACB">
            <w:pPr>
              <w:rPr>
                <w:sz w:val="20"/>
              </w:rPr>
            </w:pPr>
          </w:p>
        </w:tc>
        <w:tc>
          <w:tcPr>
            <w:tcW w:w="1276" w:type="dxa"/>
          </w:tcPr>
          <w:p w14:paraId="3FBD39CB" w14:textId="77777777" w:rsidR="00D80ACB" w:rsidRDefault="00D80ACB">
            <w:pPr>
              <w:rPr>
                <w:sz w:val="20"/>
              </w:rPr>
            </w:pPr>
          </w:p>
          <w:p w14:paraId="595EF484" w14:textId="77777777" w:rsidR="00D80ACB" w:rsidRDefault="00D80ACB">
            <w:pPr>
              <w:rPr>
                <w:sz w:val="20"/>
              </w:rPr>
            </w:pPr>
            <w:r>
              <w:rPr>
                <w:sz w:val="20"/>
              </w:rPr>
              <w:t>DEM</w:t>
            </w:r>
          </w:p>
        </w:tc>
      </w:tr>
      <w:tr w:rsidR="00D80ACB" w14:paraId="0F194EF1" w14:textId="77777777">
        <w:tblPrEx>
          <w:tblCellMar>
            <w:top w:w="0" w:type="dxa"/>
            <w:bottom w:w="0" w:type="dxa"/>
          </w:tblCellMar>
        </w:tblPrEx>
        <w:tc>
          <w:tcPr>
            <w:tcW w:w="1488" w:type="dxa"/>
          </w:tcPr>
          <w:p w14:paraId="200A8981" w14:textId="77777777" w:rsidR="00D80ACB" w:rsidRDefault="00D80ACB">
            <w:pPr>
              <w:rPr>
                <w:sz w:val="20"/>
              </w:rPr>
            </w:pPr>
            <w:r>
              <w:rPr>
                <w:sz w:val="20"/>
              </w:rPr>
              <w:t>Main d’œuvre</w:t>
            </w:r>
          </w:p>
          <w:p w14:paraId="4F49F01B" w14:textId="77777777" w:rsidR="00D80ACB" w:rsidRDefault="00D80ACB">
            <w:pPr>
              <w:rPr>
                <w:sz w:val="20"/>
              </w:rPr>
            </w:pPr>
            <w:r>
              <w:rPr>
                <w:sz w:val="20"/>
              </w:rPr>
              <w:t>capacitaire</w:t>
            </w:r>
          </w:p>
        </w:tc>
        <w:tc>
          <w:tcPr>
            <w:tcW w:w="5953" w:type="dxa"/>
          </w:tcPr>
          <w:p w14:paraId="628D1845" w14:textId="77777777" w:rsidR="00D80ACB" w:rsidRDefault="00D80ACB">
            <w:pPr>
              <w:rPr>
                <w:sz w:val="20"/>
              </w:rPr>
            </w:pPr>
            <w:r>
              <w:rPr>
                <w:sz w:val="20"/>
              </w:rPr>
              <w:t xml:space="preserve">Ce temps sert à la planification de la capacité main-d’œuvre. C’est la somme des temps des types d’activité (PREP + DEM) + le temps machine appliqué du ratio homme/machine. </w:t>
            </w:r>
          </w:p>
        </w:tc>
        <w:tc>
          <w:tcPr>
            <w:tcW w:w="1276" w:type="dxa"/>
          </w:tcPr>
          <w:p w14:paraId="59E8EE73" w14:textId="77777777" w:rsidR="00D80ACB" w:rsidRDefault="00D80ACB">
            <w:pPr>
              <w:rPr>
                <w:sz w:val="20"/>
              </w:rPr>
            </w:pPr>
          </w:p>
          <w:p w14:paraId="58109462" w14:textId="77777777" w:rsidR="00D80ACB" w:rsidRDefault="00D80ACB">
            <w:pPr>
              <w:rPr>
                <w:sz w:val="20"/>
              </w:rPr>
            </w:pPr>
            <w:r>
              <w:rPr>
                <w:sz w:val="20"/>
              </w:rPr>
              <w:t>MOC</w:t>
            </w:r>
          </w:p>
        </w:tc>
      </w:tr>
    </w:tbl>
    <w:p w14:paraId="58F63723" w14:textId="77777777" w:rsidR="00D80ACB" w:rsidRDefault="00D80ACB"/>
    <w:p w14:paraId="78AE0D68" w14:textId="77777777" w:rsidR="00D80ACB" w:rsidRDefault="00D80ACB"/>
    <w:p w14:paraId="48454ADD" w14:textId="77777777" w:rsidR="00D80ACB" w:rsidRDefault="00D80ACB">
      <w:pPr>
        <w:pStyle w:val="Heading3"/>
        <w:jc w:val="both"/>
      </w:pPr>
      <w:bookmarkStart w:id="38" w:name="_Toc462461771"/>
      <w:bookmarkStart w:id="39" w:name="_Hlt466694027"/>
      <w:bookmarkStart w:id="40" w:name="_Toc467031964"/>
      <w:bookmarkEnd w:id="39"/>
      <w:r>
        <w:t>Définition de la gamme pour la simulation long terme</w:t>
      </w:r>
      <w:bookmarkEnd w:id="38"/>
      <w:bookmarkEnd w:id="40"/>
    </w:p>
    <w:p w14:paraId="2555D255" w14:textId="77777777" w:rsidR="00D80ACB" w:rsidRDefault="00D80ACB"/>
    <w:p w14:paraId="6872DCBF" w14:textId="77777777" w:rsidR="00D80ACB" w:rsidRDefault="00D80ACB">
      <w:pPr>
        <w:pStyle w:val="EndnoteText"/>
        <w:jc w:val="both"/>
        <w:outlineLvl w:val="0"/>
      </w:pPr>
      <w:r>
        <w:t>Les gammes long terme serviront uniquement à la simulation.</w:t>
      </w:r>
    </w:p>
    <w:p w14:paraId="198B6B5F" w14:textId="77777777" w:rsidR="00D80ACB" w:rsidRDefault="00D80ACB">
      <w:pPr>
        <w:pStyle w:val="EndnoteText"/>
        <w:jc w:val="both"/>
      </w:pPr>
    </w:p>
    <w:p w14:paraId="14A2E924" w14:textId="77777777" w:rsidR="00D80ACB" w:rsidRDefault="00D80ACB" w:rsidP="00D80ACB">
      <w:pPr>
        <w:pStyle w:val="EndnoteText"/>
        <w:numPr>
          <w:ilvl w:val="0"/>
          <w:numId w:val="4"/>
        </w:numPr>
        <w:jc w:val="both"/>
      </w:pPr>
      <w:r>
        <w:t>Pour le moulage cette macro gamme sera composée de deux opérations :</w:t>
      </w:r>
    </w:p>
    <w:p w14:paraId="48D6C472" w14:textId="77777777" w:rsidR="00D80ACB" w:rsidRDefault="00D80ACB">
      <w:pPr>
        <w:pStyle w:val="EndnoteText"/>
        <w:jc w:val="both"/>
      </w:pPr>
      <w:r>
        <w:t>L’opération 10 avec un macro poste de travail presse (ex : toutes les presses 60 tonnes UP1).</w:t>
      </w:r>
    </w:p>
    <w:p w14:paraId="723B365B" w14:textId="77777777" w:rsidR="00D80ACB" w:rsidRDefault="00D80ACB">
      <w:pPr>
        <w:pStyle w:val="EndnoteText"/>
        <w:jc w:val="both"/>
      </w:pPr>
      <w:r>
        <w:t>L’opération 20 avec un macro poste de travail moule (ex : tous les moules de soupape).</w:t>
      </w:r>
    </w:p>
    <w:p w14:paraId="64A1454E" w14:textId="77777777" w:rsidR="00D80ACB" w:rsidRDefault="00D80ACB">
      <w:pPr>
        <w:pStyle w:val="EndnoteText"/>
        <w:jc w:val="both"/>
      </w:pPr>
      <w:r>
        <w:t>Le macro poste de travail presse aura 2 types de capacités (capacité presse et capacité MO)</w:t>
      </w:r>
    </w:p>
    <w:p w14:paraId="19ECB21B" w14:textId="77777777" w:rsidR="00D80ACB" w:rsidRDefault="00D80ACB">
      <w:pPr>
        <w:pStyle w:val="EndnoteText"/>
        <w:jc w:val="both"/>
      </w:pPr>
      <w:r>
        <w:t>Le macro poste de travail moule aura 1 seul type de capacité. (capacité moule)</w:t>
      </w:r>
    </w:p>
    <w:p w14:paraId="28797773" w14:textId="77777777" w:rsidR="00D80ACB" w:rsidRDefault="00D80ACB">
      <w:pPr>
        <w:pStyle w:val="EndnoteText"/>
        <w:jc w:val="both"/>
      </w:pPr>
    </w:p>
    <w:p w14:paraId="56E82EBF" w14:textId="77777777" w:rsidR="00D80ACB" w:rsidRDefault="00D80ACB" w:rsidP="00D80ACB">
      <w:pPr>
        <w:pStyle w:val="EndnoteText"/>
        <w:numPr>
          <w:ilvl w:val="0"/>
          <w:numId w:val="5"/>
        </w:numPr>
        <w:jc w:val="both"/>
      </w:pPr>
      <w:r>
        <w:t>Pour l’assemblage la macro gamme sera composée d’une seule opération.</w:t>
      </w:r>
    </w:p>
    <w:p w14:paraId="24564987" w14:textId="77777777" w:rsidR="00D80ACB" w:rsidRDefault="00D80ACB">
      <w:pPr>
        <w:pStyle w:val="EndnoteText"/>
        <w:jc w:val="both"/>
      </w:pPr>
      <w:r>
        <w:t>L’opération 10 avec un macro poste de travail machine (ex : soupape VP3).</w:t>
      </w:r>
    </w:p>
    <w:p w14:paraId="1D4F885A" w14:textId="77777777" w:rsidR="00D80ACB" w:rsidRDefault="00D80ACB">
      <w:pPr>
        <w:pStyle w:val="EndnoteText"/>
        <w:jc w:val="both"/>
      </w:pPr>
      <w:r>
        <w:t>Le macro poste de travail machine aura 2 types de capacités (capacité machine et capacité MO)</w:t>
      </w:r>
    </w:p>
    <w:p w14:paraId="0F2EA30A" w14:textId="77777777" w:rsidR="00D80ACB" w:rsidRDefault="00D80ACB"/>
    <w:p w14:paraId="0B316EE8" w14:textId="77777777" w:rsidR="00D80ACB" w:rsidRDefault="00D80ACB">
      <w:pPr>
        <w:pStyle w:val="Heading3"/>
        <w:jc w:val="both"/>
      </w:pPr>
      <w:bookmarkStart w:id="41" w:name="_Toc462461772"/>
      <w:bookmarkStart w:id="42" w:name="_Toc467031965"/>
      <w:r>
        <w:t>Définition de la gamme moulage</w:t>
      </w:r>
      <w:bookmarkEnd w:id="41"/>
      <w:bookmarkEnd w:id="42"/>
    </w:p>
    <w:p w14:paraId="02787D92" w14:textId="77777777" w:rsidR="00D80ACB" w:rsidRDefault="00D80ACB"/>
    <w:p w14:paraId="637601DC" w14:textId="77777777" w:rsidR="00D80ACB" w:rsidRDefault="00D80ACB">
      <w:pPr>
        <w:pStyle w:val="EndnoteText"/>
        <w:jc w:val="both"/>
        <w:outlineLvl w:val="0"/>
      </w:pPr>
      <w:r>
        <w:t>La gamme moulage servira à calculer un besoin en capacité presse moule et main d’œuvre.</w:t>
      </w:r>
    </w:p>
    <w:p w14:paraId="41323B20" w14:textId="77777777" w:rsidR="00D80ACB" w:rsidRDefault="00D80ACB">
      <w:pPr>
        <w:pStyle w:val="EndnoteText"/>
        <w:jc w:val="both"/>
      </w:pPr>
    </w:p>
    <w:p w14:paraId="3F13222D" w14:textId="77777777" w:rsidR="00D80ACB" w:rsidRDefault="00D80ACB">
      <w:pPr>
        <w:jc w:val="both"/>
      </w:pPr>
      <w:r>
        <w:t>La gamme moulage sera composée de séquences parallèles chacune composée d’une opération "10".</w:t>
      </w:r>
    </w:p>
    <w:p w14:paraId="5C12F33C" w14:textId="77777777" w:rsidR="00D80ACB" w:rsidRDefault="00D80ACB">
      <w:pPr>
        <w:jc w:val="both"/>
      </w:pPr>
      <w:r>
        <w:t>La séquence 0 utilisera un poste de travail Presse avec 2 types de capacités "Machine et MO ".</w:t>
      </w:r>
    </w:p>
    <w:p w14:paraId="5E0A2B4C" w14:textId="77777777" w:rsidR="00D80ACB" w:rsidRDefault="00D80ACB">
      <w:pPr>
        <w:jc w:val="both"/>
      </w:pPr>
    </w:p>
    <w:p w14:paraId="472BEF08" w14:textId="77777777" w:rsidR="00D80ACB" w:rsidRDefault="00D80ACB">
      <w:pPr>
        <w:jc w:val="both"/>
      </w:pPr>
      <w:r>
        <w:t>La séquence 1 utilisera un poste de travail macro moule afin d'être capable de gérer les capacités moules avec un seul type de capacité " Machine".</w:t>
      </w:r>
    </w:p>
    <w:p w14:paraId="7B7DD960" w14:textId="77777777" w:rsidR="00D80ACB" w:rsidRDefault="00D80ACB">
      <w:pPr>
        <w:jc w:val="both"/>
      </w:pPr>
    </w:p>
    <w:p w14:paraId="26091F0E" w14:textId="77777777" w:rsidR="00D80ACB" w:rsidRDefault="00D80ACB">
      <w:pPr>
        <w:jc w:val="both"/>
      </w:pPr>
      <w:r>
        <w:t xml:space="preserve">La séquence parallèle est nécessaire afin que le macro moule n'affecte pas directement le calcul des dates planifiées. Le temps déclaré dans cette séquence devra donc être obligatoirement </w:t>
      </w:r>
      <w:r>
        <w:lastRenderedPageBreak/>
        <w:t>inférieur ou égale à celui déclaré dans la séquence "0". Le temps déclaré dans la séquence "0" représentera le moule le plus performant.</w:t>
      </w:r>
    </w:p>
    <w:p w14:paraId="46F91435" w14:textId="77777777" w:rsidR="00D80ACB" w:rsidRDefault="00D80ACB">
      <w:pPr>
        <w:pStyle w:val="Header"/>
        <w:tabs>
          <w:tab w:val="clear" w:pos="4536"/>
          <w:tab w:val="clear" w:pos="9072"/>
        </w:tabs>
      </w:pPr>
      <w:r>
        <w:t xml:space="preserve"> </w:t>
      </w:r>
    </w:p>
    <w:p w14:paraId="5C8910F7" w14:textId="77777777" w:rsidR="00D80ACB" w:rsidRDefault="00D80ACB"/>
    <w:p w14:paraId="115CBA29" w14:textId="77777777" w:rsidR="00D80ACB" w:rsidRDefault="00D80ACB">
      <w:pPr>
        <w:pStyle w:val="Heading3"/>
        <w:jc w:val="both"/>
      </w:pPr>
      <w:bookmarkStart w:id="43" w:name="_Toc462461773"/>
      <w:bookmarkStart w:id="44" w:name="_Toc467031966"/>
      <w:r>
        <w:t>Définition de la gamme assemblage</w:t>
      </w:r>
      <w:bookmarkEnd w:id="43"/>
      <w:bookmarkEnd w:id="44"/>
    </w:p>
    <w:p w14:paraId="2D5E75FC" w14:textId="77777777" w:rsidR="00D80ACB" w:rsidRDefault="00D80ACB">
      <w:pPr>
        <w:pStyle w:val="Header"/>
        <w:tabs>
          <w:tab w:val="clear" w:pos="4536"/>
          <w:tab w:val="clear" w:pos="9072"/>
        </w:tabs>
      </w:pPr>
    </w:p>
    <w:p w14:paraId="1BE11C24" w14:textId="77777777" w:rsidR="00D80ACB" w:rsidRDefault="00D80ACB">
      <w:pPr>
        <w:pStyle w:val="EndnoteText"/>
        <w:ind w:firstLine="567"/>
        <w:jc w:val="both"/>
      </w:pPr>
      <w:r>
        <w:t>La gamme assemblage servira à calculer un besoin en capacité machine et main d’oeuvre.</w:t>
      </w:r>
    </w:p>
    <w:p w14:paraId="26015185" w14:textId="77777777" w:rsidR="00D80ACB" w:rsidRDefault="00D80ACB">
      <w:pPr>
        <w:pStyle w:val="EndnoteText"/>
        <w:ind w:firstLine="567"/>
        <w:jc w:val="both"/>
      </w:pPr>
    </w:p>
    <w:p w14:paraId="1BA116E3" w14:textId="77777777" w:rsidR="00D80ACB" w:rsidRDefault="00D80ACB">
      <w:pPr>
        <w:ind w:firstLine="567"/>
        <w:jc w:val="both"/>
      </w:pPr>
      <w:bookmarkStart w:id="45" w:name="_Hlt466774274"/>
      <w:r>
        <w:t>La gamme assemblage sera composée d'une seule opération avec 2 types de capacités "Machine et MO".</w:t>
      </w:r>
    </w:p>
    <w:bookmarkEnd w:id="45"/>
    <w:p w14:paraId="0DF7C574" w14:textId="77777777" w:rsidR="00D80ACB" w:rsidRDefault="00D80ACB"/>
    <w:p w14:paraId="755EB573" w14:textId="77777777" w:rsidR="00D80ACB" w:rsidRDefault="00D80ACB"/>
    <w:p w14:paraId="4D63F377" w14:textId="77777777" w:rsidR="00D80ACB" w:rsidRDefault="00D80ACB">
      <w:pPr>
        <w:pStyle w:val="Heading3"/>
        <w:jc w:val="both"/>
      </w:pPr>
      <w:bookmarkStart w:id="46" w:name="_Ref462213649"/>
      <w:bookmarkStart w:id="47" w:name="_Toc462461774"/>
      <w:bookmarkStart w:id="48" w:name="_Toc467031967"/>
      <w:r>
        <w:t xml:space="preserve">Définition des </w:t>
      </w:r>
      <w:bookmarkStart w:id="49" w:name="_Hlt466690749"/>
      <w:r>
        <w:t>gammes avec processus moulage et assemblage liés</w:t>
      </w:r>
      <w:bookmarkEnd w:id="46"/>
      <w:bookmarkEnd w:id="47"/>
      <w:bookmarkEnd w:id="48"/>
      <w:bookmarkEnd w:id="49"/>
    </w:p>
    <w:p w14:paraId="0E7FEB48" w14:textId="77777777" w:rsidR="00D80ACB" w:rsidRDefault="00D80ACB"/>
    <w:p w14:paraId="5C71F4D5" w14:textId="77777777" w:rsidR="00D80ACB" w:rsidRDefault="00D80ACB">
      <w:pPr>
        <w:ind w:firstLine="567"/>
        <w:jc w:val="both"/>
      </w:pPr>
      <w:r>
        <w:t>Pour exemple le processus de fabrication des poussoirs Fluticasone correspond à ce type de gamme.</w:t>
      </w:r>
    </w:p>
    <w:p w14:paraId="1ACA7AC1" w14:textId="77777777" w:rsidR="00D80ACB" w:rsidRDefault="00D80ACB">
      <w:pPr>
        <w:pStyle w:val="Normal1interligne"/>
        <w:spacing w:before="0"/>
        <w:ind w:firstLine="567"/>
        <w:rPr>
          <w:rFonts w:ascii="Arial" w:hAnsi="Arial"/>
        </w:rPr>
      </w:pPr>
      <w:bookmarkStart w:id="50" w:name="_Hlt466774450"/>
      <w:r>
        <w:rPr>
          <w:rFonts w:ascii="Arial" w:hAnsi="Arial"/>
        </w:rPr>
        <w:t xml:space="preserve">Cette gamme possèdera 3 séquences parallèles composée chacune d’une opération. Les séquences parallèles permettent de gérer des temps gammes et des postes de travail en simultanés. L’ordonnancement sera donc basé sur la séquence possédant le temps gamme le plus élevé (pas de cumul des temps gammes). Cependant dans ce processus nous avons définis des temps identiques sur </w:t>
      </w:r>
      <w:r w:rsidR="0082549F">
        <w:rPr>
          <w:rFonts w:ascii="Arial" w:hAnsi="Arial"/>
        </w:rPr>
        <w:t>l’ensemble</w:t>
      </w:r>
      <w:r>
        <w:rPr>
          <w:rFonts w:ascii="Arial" w:hAnsi="Arial"/>
        </w:rPr>
        <w:t xml:space="preserve"> des séquences afin de répondre aux besoins CO.</w:t>
      </w:r>
    </w:p>
    <w:p w14:paraId="64D3FCC0" w14:textId="77777777" w:rsidR="00D80ACB" w:rsidRDefault="00D80ACB"/>
    <w:p w14:paraId="33944C42" w14:textId="77777777" w:rsidR="00D80ACB" w:rsidRDefault="00D80ACB">
      <w:pPr>
        <w:jc w:val="both"/>
      </w:pPr>
      <w:r>
        <w:t>La séquence 0 sera composée :</w:t>
      </w:r>
    </w:p>
    <w:p w14:paraId="5B3E5924" w14:textId="77777777" w:rsidR="00D80ACB" w:rsidRDefault="00D80ACB" w:rsidP="00D80ACB">
      <w:pPr>
        <w:numPr>
          <w:ilvl w:val="0"/>
          <w:numId w:val="8"/>
        </w:numPr>
        <w:ind w:left="993"/>
        <w:jc w:val="both"/>
      </w:pPr>
      <w:r>
        <w:t>d'une opération 10 avec un poste de travail Machine et 2 types de capacités "Machine et MO ".</w:t>
      </w:r>
    </w:p>
    <w:p w14:paraId="01EE99C4" w14:textId="77777777" w:rsidR="00D80ACB" w:rsidRDefault="00D80ACB">
      <w:pPr>
        <w:jc w:val="both"/>
      </w:pPr>
    </w:p>
    <w:p w14:paraId="398DA5F5" w14:textId="77777777" w:rsidR="00D80ACB" w:rsidRDefault="00D80ACB">
      <w:pPr>
        <w:jc w:val="both"/>
        <w:outlineLvl w:val="0"/>
      </w:pPr>
      <w:r>
        <w:t>La séquence 1 sera composée</w:t>
      </w:r>
    </w:p>
    <w:p w14:paraId="0A2472DD" w14:textId="77777777" w:rsidR="00D80ACB" w:rsidRDefault="00D80ACB" w:rsidP="00D80ACB">
      <w:pPr>
        <w:numPr>
          <w:ilvl w:val="0"/>
          <w:numId w:val="9"/>
        </w:numPr>
        <w:ind w:left="993"/>
        <w:jc w:val="both"/>
      </w:pPr>
      <w:r>
        <w:t>d'une opération 10 avec un poste de travail Presse et 2 types de capacités "Machine et MO ".</w:t>
      </w:r>
    </w:p>
    <w:p w14:paraId="33573E03" w14:textId="77777777" w:rsidR="00D80ACB" w:rsidRDefault="00D80ACB">
      <w:pPr>
        <w:jc w:val="both"/>
      </w:pPr>
    </w:p>
    <w:p w14:paraId="34F2B5A2" w14:textId="77777777" w:rsidR="00D80ACB" w:rsidRDefault="00D80ACB">
      <w:pPr>
        <w:jc w:val="both"/>
        <w:outlineLvl w:val="0"/>
      </w:pPr>
      <w:r>
        <w:t>La séquence 2 sera composée</w:t>
      </w:r>
    </w:p>
    <w:p w14:paraId="5E2ED8B3" w14:textId="77777777" w:rsidR="00D80ACB" w:rsidRDefault="00D80ACB" w:rsidP="00D80ACB">
      <w:pPr>
        <w:numPr>
          <w:ilvl w:val="0"/>
          <w:numId w:val="8"/>
        </w:numPr>
        <w:ind w:left="993"/>
        <w:jc w:val="both"/>
      </w:pPr>
      <w:r>
        <w:t>d'une opération 10 avec un poste de travail Presse et 2 types de capacités "Machine et MO ".</w:t>
      </w:r>
    </w:p>
    <w:p w14:paraId="463C247E" w14:textId="77777777" w:rsidR="00D80ACB" w:rsidRDefault="00D80ACB">
      <w:pPr>
        <w:jc w:val="both"/>
      </w:pPr>
    </w:p>
    <w:p w14:paraId="0C50CAF8" w14:textId="77777777" w:rsidR="00D80ACB" w:rsidRDefault="00D80ACB">
      <w:pPr>
        <w:jc w:val="both"/>
        <w:outlineLvl w:val="0"/>
      </w:pPr>
      <w:r>
        <w:t>Toutes les opérations auront les mêmes temps de préparation, machine et démontage.</w:t>
      </w:r>
    </w:p>
    <w:bookmarkEnd w:id="50"/>
    <w:p w14:paraId="128753BA" w14:textId="77777777" w:rsidR="00D80ACB" w:rsidRDefault="00D80ACB">
      <w:pPr>
        <w:jc w:val="both"/>
      </w:pPr>
    </w:p>
    <w:p w14:paraId="6CA3D2EB" w14:textId="77777777" w:rsidR="00D80ACB" w:rsidRDefault="00D80ACB">
      <w:pPr>
        <w:jc w:val="both"/>
      </w:pPr>
    </w:p>
    <w:p w14:paraId="63DF8518" w14:textId="77777777" w:rsidR="00D80ACB" w:rsidRDefault="00D80ACB">
      <w:pPr>
        <w:pStyle w:val="Heading3"/>
        <w:jc w:val="both"/>
      </w:pPr>
      <w:bookmarkStart w:id="51" w:name="_Toc462461775"/>
      <w:bookmarkStart w:id="52" w:name="_Toc467031968"/>
      <w:r>
        <w:t xml:space="preserve">Définition de la </w:t>
      </w:r>
      <w:bookmarkStart w:id="53" w:name="_Hlt466690804"/>
      <w:r>
        <w:t>gamme de retraitement manuel</w:t>
      </w:r>
      <w:bookmarkEnd w:id="51"/>
      <w:bookmarkEnd w:id="52"/>
      <w:bookmarkEnd w:id="53"/>
    </w:p>
    <w:p w14:paraId="1101D026" w14:textId="77777777" w:rsidR="00D80ACB" w:rsidRDefault="00D80ACB">
      <w:pPr>
        <w:ind w:firstLine="567"/>
        <w:jc w:val="both"/>
      </w:pPr>
    </w:p>
    <w:p w14:paraId="0D9B00E6" w14:textId="77777777" w:rsidR="00D80ACB" w:rsidRDefault="00D80ACB">
      <w:pPr>
        <w:pStyle w:val="EndnoteText"/>
        <w:ind w:firstLine="567"/>
        <w:jc w:val="both"/>
      </w:pPr>
      <w:r>
        <w:t>La gamme de retraitement servira au contrôleur de gestion afin de dissocier les coûts des machines automatiques.</w:t>
      </w:r>
    </w:p>
    <w:p w14:paraId="0E7E28C9" w14:textId="77777777" w:rsidR="00D80ACB" w:rsidRDefault="00D80ACB">
      <w:pPr>
        <w:ind w:firstLine="567"/>
        <w:jc w:val="both"/>
      </w:pPr>
      <w:bookmarkStart w:id="54" w:name="_Hlt466775664"/>
      <w:r>
        <w:t xml:space="preserve">Un groupe de gamme de référence (sans attachement à un article) sera créée pour les opérations manuelles car les articles à retraiter ne peuvent pas être </w:t>
      </w:r>
      <w:r w:rsidR="0082549F">
        <w:t>gammées</w:t>
      </w:r>
      <w:r>
        <w:t xml:space="preserve"> par avance. Ce groupe de gamme sera composé de 2 gammes, chacune composée d'une opération et d'une capacité "Machine".</w:t>
      </w:r>
    </w:p>
    <w:p w14:paraId="18EF6776" w14:textId="77777777" w:rsidR="00D80ACB" w:rsidRDefault="00D80ACB"/>
    <w:p w14:paraId="3360D570" w14:textId="77777777" w:rsidR="00D80ACB" w:rsidRDefault="00D80ACB" w:rsidP="00D80ACB">
      <w:pPr>
        <w:numPr>
          <w:ilvl w:val="0"/>
          <w:numId w:val="11"/>
        </w:numPr>
        <w:tabs>
          <w:tab w:val="clear" w:pos="360"/>
          <w:tab w:val="num" w:pos="851"/>
        </w:tabs>
        <w:ind w:left="851" w:hanging="284"/>
      </w:pPr>
      <w:r>
        <w:t>une gamme pour les opérations manuelles</w:t>
      </w:r>
    </w:p>
    <w:p w14:paraId="24E8ECAD" w14:textId="77777777" w:rsidR="00D80ACB" w:rsidRDefault="00D80ACB" w:rsidP="00D80ACB">
      <w:pPr>
        <w:numPr>
          <w:ilvl w:val="0"/>
          <w:numId w:val="11"/>
        </w:numPr>
        <w:tabs>
          <w:tab w:val="clear" w:pos="360"/>
          <w:tab w:val="num" w:pos="851"/>
        </w:tabs>
        <w:ind w:left="851" w:hanging="284"/>
      </w:pPr>
      <w:r>
        <w:t>une gamme pour la recodification</w:t>
      </w:r>
    </w:p>
    <w:bookmarkEnd w:id="54"/>
    <w:p w14:paraId="16CC6B29" w14:textId="77777777" w:rsidR="00D80ACB" w:rsidRDefault="00D80ACB"/>
    <w:p w14:paraId="3B37D438" w14:textId="77777777" w:rsidR="00D80ACB" w:rsidRDefault="00D80ACB"/>
    <w:p w14:paraId="67D53764" w14:textId="77777777" w:rsidR="00D80ACB" w:rsidRDefault="00D80ACB"/>
    <w:p w14:paraId="79BAE95E" w14:textId="77777777" w:rsidR="00D80ACB" w:rsidRDefault="00D80ACB">
      <w:pPr>
        <w:pStyle w:val="Heading1"/>
      </w:pPr>
      <w:bookmarkStart w:id="55" w:name="_Toc467031969"/>
      <w:r>
        <w:t>Transactions</w:t>
      </w:r>
      <w:bookmarkEnd w:id="55"/>
    </w:p>
    <w:p w14:paraId="1297A686" w14:textId="77777777" w:rsidR="00D80ACB" w:rsidRDefault="00D80ACB"/>
    <w:p w14:paraId="5EDC2165" w14:textId="77777777" w:rsidR="00D80ACB" w:rsidRDefault="00D80ACB">
      <w:pPr>
        <w:pStyle w:val="Heading2"/>
        <w:rPr>
          <w:u w:val="none"/>
        </w:rPr>
      </w:pPr>
      <w:bookmarkStart w:id="56" w:name="_Toc462461776"/>
      <w:bookmarkStart w:id="57" w:name="_Hlt466690609"/>
      <w:bookmarkStart w:id="58" w:name="_Hlt466690675"/>
      <w:bookmarkStart w:id="59" w:name="_Toc467031970"/>
      <w:bookmarkEnd w:id="57"/>
      <w:r>
        <w:lastRenderedPageBreak/>
        <w:t>Création d’une gamme pour la simulation long terme</w:t>
      </w:r>
      <w:bookmarkEnd w:id="56"/>
      <w:bookmarkEnd w:id="59"/>
      <w:r>
        <w:t xml:space="preserve"> </w:t>
      </w:r>
      <w:r>
        <w:rPr>
          <w:u w:val="none"/>
        </w:rPr>
        <w:t xml:space="preserve"> </w:t>
      </w:r>
    </w:p>
    <w:bookmarkEnd w:id="58"/>
    <w:p w14:paraId="3DF9FACE" w14:textId="77777777" w:rsidR="00D80ACB" w:rsidRDefault="00D80ACB">
      <w:pPr>
        <w:pStyle w:val="EndnoteText"/>
        <w:jc w:val="both"/>
      </w:pPr>
    </w:p>
    <w:p w14:paraId="3A1785E1" w14:textId="77777777" w:rsidR="00D80ACB" w:rsidRDefault="00D80ACB">
      <w:pPr>
        <w:pStyle w:val="EndnoteText"/>
        <w:jc w:val="both"/>
      </w:pPr>
    </w:p>
    <w:p w14:paraId="3377E8CC" w14:textId="77777777" w:rsidR="00D80ACB" w:rsidRDefault="00D80ACB" w:rsidP="00D80ACB">
      <w:pPr>
        <w:pStyle w:val="EndnoteText"/>
        <w:numPr>
          <w:ilvl w:val="0"/>
          <w:numId w:val="4"/>
        </w:numPr>
        <w:jc w:val="both"/>
      </w:pPr>
      <w:r>
        <w:t>Pour le moulage cette macro gamme sera composée de deux opérations :</w:t>
      </w:r>
    </w:p>
    <w:p w14:paraId="1A2AAEB5" w14:textId="77777777" w:rsidR="00D80ACB" w:rsidRDefault="00D80ACB">
      <w:pPr>
        <w:pStyle w:val="EndnoteText"/>
        <w:jc w:val="both"/>
      </w:pPr>
      <w:r>
        <w:t>L’opération 10 avec un macro poste de travail presse (ex : toutes les presses 60 tonnes UP1).</w:t>
      </w:r>
    </w:p>
    <w:p w14:paraId="727D0C00" w14:textId="77777777" w:rsidR="00D80ACB" w:rsidRDefault="00D80ACB">
      <w:pPr>
        <w:pStyle w:val="EndnoteText"/>
        <w:jc w:val="both"/>
      </w:pPr>
      <w:r>
        <w:t>L’opération 20 avec un macro poste de travail moule (ex : tous les moules de soupape).</w:t>
      </w:r>
    </w:p>
    <w:p w14:paraId="42424952" w14:textId="77777777" w:rsidR="00D80ACB" w:rsidRDefault="00D80ACB">
      <w:pPr>
        <w:pStyle w:val="EndnoteText"/>
        <w:jc w:val="both"/>
      </w:pPr>
    </w:p>
    <w:p w14:paraId="0403A93B" w14:textId="77777777" w:rsidR="00D80ACB" w:rsidRDefault="00D80ACB">
      <w:pPr>
        <w:pStyle w:val="EndnoteText"/>
        <w:jc w:val="both"/>
      </w:pPr>
    </w:p>
    <w:p w14:paraId="1B7FF921" w14:textId="77777777" w:rsidR="00D80ACB" w:rsidRDefault="00D80ACB" w:rsidP="00D80ACB">
      <w:pPr>
        <w:pStyle w:val="EndnoteText"/>
        <w:numPr>
          <w:ilvl w:val="0"/>
          <w:numId w:val="5"/>
        </w:numPr>
        <w:jc w:val="both"/>
      </w:pPr>
      <w:r>
        <w:t>Pour l’assemblage la macro gamme sera composée d’une seule opération.</w:t>
      </w:r>
    </w:p>
    <w:p w14:paraId="17851F69" w14:textId="77777777" w:rsidR="00D80ACB" w:rsidRDefault="00D80ACB">
      <w:pPr>
        <w:pStyle w:val="EndnoteText"/>
        <w:jc w:val="both"/>
      </w:pPr>
      <w:r>
        <w:t>L’opération 10 avec un macro poste de travail machine (ex : soupape VP3).</w:t>
      </w:r>
    </w:p>
    <w:p w14:paraId="6912D05D" w14:textId="77777777" w:rsidR="00D80ACB" w:rsidRDefault="00D80ACB">
      <w:pPr>
        <w:pStyle w:val="EndnoteText"/>
        <w:jc w:val="both"/>
      </w:pPr>
    </w:p>
    <w:p w14:paraId="11D07C18" w14:textId="77777777" w:rsidR="00D80ACB" w:rsidRDefault="00D80ACB">
      <w:pPr>
        <w:pStyle w:val="EndnoteText"/>
        <w:jc w:val="both"/>
      </w:pPr>
    </w:p>
    <w:p w14:paraId="06356550" w14:textId="77777777" w:rsidR="00D80ACB" w:rsidRDefault="00D80ACB">
      <w:pPr>
        <w:jc w:val="both"/>
        <w:outlineLvl w:val="0"/>
        <w:rPr>
          <w:b/>
          <w:i/>
        </w:rPr>
      </w:pPr>
      <w:bookmarkStart w:id="60" w:name="_Hlt461879332"/>
      <w:bookmarkStart w:id="61" w:name="_Hlt461880546"/>
      <w:bookmarkEnd w:id="61"/>
      <w:r>
        <w:t xml:space="preserve">Transaction : </w:t>
      </w:r>
      <w:r>
        <w:rPr>
          <w:b/>
          <w:i/>
        </w:rPr>
        <w:t>CA01</w:t>
      </w:r>
    </w:p>
    <w:p w14:paraId="497C5134" w14:textId="77777777" w:rsidR="00D80ACB" w:rsidRDefault="00D80ACB">
      <w:pPr>
        <w:jc w:val="both"/>
        <w:rPr>
          <w:b/>
          <w:i/>
        </w:rPr>
      </w:pPr>
      <w:r>
        <w:rPr>
          <w:sz w:val="36"/>
        </w:rPr>
        <w:t xml:space="preserve"> </w:t>
      </w:r>
      <w:r>
        <w:rPr>
          <w:sz w:val="48"/>
        </w:rPr>
        <w:sym w:font="Wingdings" w:char="F03A"/>
      </w:r>
      <w:r>
        <w:rPr>
          <w:sz w:val="36"/>
        </w:rPr>
        <w:t>:</w:t>
      </w:r>
      <w:r>
        <w:t xml:space="preserve"> </w:t>
      </w:r>
      <w:r>
        <w:tab/>
      </w:r>
      <w:r>
        <w:rPr>
          <w:b/>
          <w:i/>
        </w:rPr>
        <w:t>Logistique / Production / Données de base / Gammes opératoires</w:t>
      </w:r>
      <w:r>
        <w:rPr>
          <w:b/>
          <w:i/>
        </w:rPr>
        <w:tab/>
      </w:r>
      <w:r>
        <w:rPr>
          <w:b/>
          <w:i/>
        </w:rPr>
        <w:tab/>
      </w:r>
      <w:r>
        <w:rPr>
          <w:b/>
          <w:i/>
        </w:rPr>
        <w:tab/>
      </w:r>
      <w:r>
        <w:rPr>
          <w:b/>
          <w:i/>
        </w:rPr>
        <w:tab/>
        <w:t>Gammes opératoires / Gammes fabrication / Créer</w:t>
      </w:r>
      <w:bookmarkEnd w:id="60"/>
    </w:p>
    <w:p w14:paraId="414418FF" w14:textId="77777777" w:rsidR="00D80ACB" w:rsidRDefault="00D80ACB">
      <w:pPr>
        <w:jc w:val="both"/>
        <w:rPr>
          <w:b/>
          <w:i/>
        </w:rPr>
      </w:pPr>
    </w:p>
    <w:p w14:paraId="6C7FD80F" w14:textId="77777777" w:rsidR="00D80ACB" w:rsidRDefault="00D80ACB">
      <w:pPr>
        <w:jc w:val="both"/>
        <w:outlineLvl w:val="0"/>
        <w:rPr>
          <w:b/>
          <w:i/>
        </w:rPr>
      </w:pPr>
      <w:r>
        <w:rPr>
          <w:b/>
          <w:i/>
        </w:rPr>
        <w:t>Renseigner les zones suivantes :</w:t>
      </w:r>
    </w:p>
    <w:p w14:paraId="7F90A717" w14:textId="77777777" w:rsidR="00D80ACB" w:rsidRDefault="00D80ACB">
      <w:pPr>
        <w:jc w:val="both"/>
        <w:rPr>
          <w:b/>
          <w:i/>
        </w:rPr>
      </w:pPr>
    </w:p>
    <w:p w14:paraId="6B671012" w14:textId="77777777" w:rsidR="00D80ACB" w:rsidRDefault="00D80ACB" w:rsidP="00D80ACB">
      <w:pPr>
        <w:numPr>
          <w:ilvl w:val="0"/>
          <w:numId w:val="16"/>
        </w:numPr>
        <w:tabs>
          <w:tab w:val="clear" w:pos="360"/>
          <w:tab w:val="num" w:pos="1068"/>
        </w:tabs>
        <w:ind w:left="1068"/>
        <w:jc w:val="both"/>
      </w:pPr>
      <w:r>
        <w:rPr>
          <w:b/>
          <w:u w:val="single"/>
        </w:rPr>
        <w:t>Article :</w:t>
      </w:r>
      <w:r>
        <w:rPr>
          <w:b/>
        </w:rPr>
        <w:tab/>
      </w:r>
      <w:r>
        <w:rPr>
          <w:b/>
          <w:i/>
        </w:rPr>
        <w:t>Saisir</w:t>
      </w:r>
      <w:r>
        <w:t xml:space="preserve"> le code article de la gamme à créer.</w:t>
      </w:r>
    </w:p>
    <w:p w14:paraId="6BE05FF9" w14:textId="77777777" w:rsidR="00D80ACB" w:rsidRDefault="00D80ACB">
      <w:pPr>
        <w:ind w:left="701"/>
        <w:jc w:val="both"/>
      </w:pPr>
    </w:p>
    <w:p w14:paraId="19CEC0C8" w14:textId="77777777" w:rsidR="00D80ACB" w:rsidRDefault="00D80ACB" w:rsidP="00D80ACB">
      <w:pPr>
        <w:numPr>
          <w:ilvl w:val="0"/>
          <w:numId w:val="17"/>
        </w:numPr>
        <w:tabs>
          <w:tab w:val="clear" w:pos="360"/>
          <w:tab w:val="num" w:pos="1068"/>
        </w:tabs>
        <w:ind w:left="1068"/>
        <w:jc w:val="both"/>
      </w:pPr>
      <w:r>
        <w:rPr>
          <w:b/>
          <w:u w:val="single"/>
        </w:rPr>
        <w:t>Division :</w:t>
      </w:r>
      <w:r>
        <w:rPr>
          <w:b/>
        </w:rPr>
        <w:t xml:space="preserve"> </w:t>
      </w:r>
      <w:r>
        <w:rPr>
          <w:b/>
          <w:i/>
        </w:rPr>
        <w:t>Saisir</w:t>
      </w:r>
      <w:r>
        <w:t xml:space="preserve"> le code de la division d’utilisation de la gamme "0110".</w:t>
      </w:r>
    </w:p>
    <w:p w14:paraId="2BC66CBC" w14:textId="77777777" w:rsidR="00D80ACB" w:rsidRDefault="00D80ACB">
      <w:pPr>
        <w:ind w:left="708"/>
        <w:jc w:val="both"/>
      </w:pPr>
    </w:p>
    <w:p w14:paraId="764624FC" w14:textId="77777777" w:rsidR="00D80ACB" w:rsidRDefault="00D80ACB">
      <w:pPr>
        <w:pStyle w:val="EndnoteText"/>
        <w:pBdr>
          <w:top w:val="single" w:sz="4" w:space="1" w:color="auto"/>
          <w:left w:val="single" w:sz="4" w:space="4" w:color="auto"/>
          <w:bottom w:val="single" w:sz="4" w:space="1" w:color="auto"/>
          <w:right w:val="single" w:sz="4" w:space="4" w:color="auto"/>
        </w:pBdr>
        <w:jc w:val="both"/>
        <w:rPr>
          <w:b/>
          <w:i/>
        </w:rPr>
      </w:pPr>
      <w:r>
        <w:rPr>
          <w:sz w:val="52"/>
        </w:rPr>
        <w:sym w:font="Wingdings" w:char="F047"/>
      </w:r>
      <w:r>
        <w:rPr>
          <w:sz w:val="52"/>
        </w:rPr>
        <w:t xml:space="preserve"> </w:t>
      </w:r>
      <w:r>
        <w:rPr>
          <w:b/>
          <w:sz w:val="52"/>
        </w:rPr>
        <w:t xml:space="preserve">Note : </w:t>
      </w:r>
      <w:r>
        <w:t>S’assurer que la zone</w:t>
      </w:r>
      <w:r>
        <w:rPr>
          <w:b/>
          <w:i/>
        </w:rPr>
        <w:t xml:space="preserve"> « Groupe de gamme »  </w:t>
      </w:r>
      <w:r>
        <w:t>n’est pas renseignée</w:t>
      </w:r>
      <w:r>
        <w:rPr>
          <w:b/>
          <w:i/>
        </w:rPr>
        <w:t xml:space="preserve">. </w:t>
      </w:r>
    </w:p>
    <w:p w14:paraId="7C05DCB1" w14:textId="77777777" w:rsidR="00D80ACB" w:rsidRDefault="00D80ACB">
      <w:pPr>
        <w:pStyle w:val="EndnoteText"/>
        <w:ind w:left="709" w:firstLine="348"/>
        <w:jc w:val="both"/>
        <w:rPr>
          <w:b/>
          <w:i/>
        </w:rPr>
      </w:pPr>
    </w:p>
    <w:p w14:paraId="07F069F7" w14:textId="77777777" w:rsidR="00D80ACB" w:rsidRDefault="00D80ACB">
      <w:pPr>
        <w:pStyle w:val="EndnoteText"/>
        <w:ind w:left="709" w:firstLine="348"/>
        <w:jc w:val="both"/>
        <w:outlineLvl w:val="0"/>
      </w:pPr>
      <w:r>
        <w:rPr>
          <w:b/>
          <w:i/>
        </w:rPr>
        <w:t>Valider</w:t>
      </w:r>
      <w:r>
        <w:t xml:space="preserve"> par la touche ENTREE.</w:t>
      </w:r>
    </w:p>
    <w:p w14:paraId="2D1DDF5B" w14:textId="77777777" w:rsidR="00D80ACB" w:rsidRDefault="00D80ACB">
      <w:pPr>
        <w:jc w:val="both"/>
        <w:rPr>
          <w:b/>
          <w:i/>
        </w:rPr>
      </w:pPr>
    </w:p>
    <w:p w14:paraId="6E0E697E" w14:textId="77777777" w:rsidR="00D80ACB" w:rsidRDefault="00D80ACB">
      <w:pPr>
        <w:pStyle w:val="Normal1interligne"/>
        <w:spacing w:before="0"/>
        <w:outlineLvl w:val="0"/>
        <w:rPr>
          <w:rFonts w:ascii="Arial" w:hAnsi="Arial"/>
        </w:rPr>
      </w:pPr>
      <w:r>
        <w:rPr>
          <w:rFonts w:ascii="Arial" w:hAnsi="Arial"/>
        </w:rPr>
        <w:t>L’écran suivant apparaît lorsqu’une gamme est créée pour la première fois.</w:t>
      </w:r>
    </w:p>
    <w:p w14:paraId="39F1F2E5" w14:textId="77777777" w:rsidR="00D80ACB" w:rsidRDefault="00D80ACB">
      <w:pPr>
        <w:pStyle w:val="Normal1interligne"/>
        <w:spacing w:before="0"/>
        <w:rPr>
          <w:rFonts w:ascii="Arial" w:hAnsi="Arial"/>
        </w:rPr>
      </w:pPr>
    </w:p>
    <w:p w14:paraId="1200193B" w14:textId="77777777" w:rsidR="00D80ACB" w:rsidRDefault="00D80ACB">
      <w:pPr>
        <w:pStyle w:val="Normal1interligne"/>
        <w:spacing w:before="0"/>
        <w:rPr>
          <w:rFonts w:ascii="Arial" w:hAnsi="Arial"/>
        </w:rPr>
      </w:pPr>
    </w:p>
    <w:p w14:paraId="28D49E56" w14:textId="77777777" w:rsidR="00D80ACB" w:rsidRDefault="00D80ACB">
      <w:pPr>
        <w:pStyle w:val="Normal1interligne"/>
        <w:spacing w:before="0"/>
        <w:rPr>
          <w:rFonts w:ascii="Arial" w:hAnsi="Arial"/>
        </w:rPr>
      </w:pPr>
    </w:p>
    <w:p w14:paraId="7FCB2207" w14:textId="77777777" w:rsidR="00D80ACB" w:rsidRDefault="00D80ACB">
      <w:pPr>
        <w:pStyle w:val="Normal1interligne"/>
        <w:spacing w:before="0"/>
        <w:rPr>
          <w:rFonts w:ascii="Arial" w:hAnsi="Arial"/>
        </w:rPr>
      </w:pPr>
    </w:p>
    <w:p w14:paraId="2EE5701D" w14:textId="77777777" w:rsidR="00D80ACB" w:rsidRDefault="00D80ACB">
      <w:pPr>
        <w:pStyle w:val="Normal1interligne"/>
        <w:spacing w:before="0"/>
        <w:rPr>
          <w:rFonts w:ascii="Arial" w:hAnsi="Arial"/>
        </w:rPr>
      </w:pPr>
    </w:p>
    <w:p w14:paraId="330ACEE5" w14:textId="77777777" w:rsidR="00D80ACB" w:rsidRDefault="00D80ACB">
      <w:pPr>
        <w:pStyle w:val="Normal1interligne"/>
        <w:spacing w:before="0"/>
        <w:rPr>
          <w:rFonts w:ascii="Arial" w:hAnsi="Arial"/>
        </w:rPr>
      </w:pPr>
    </w:p>
    <w:p w14:paraId="40AFF02C" w14:textId="77777777" w:rsidR="00D80ACB" w:rsidRDefault="00D80ACB">
      <w:pPr>
        <w:pStyle w:val="Normal1interligne"/>
        <w:spacing w:before="0"/>
        <w:rPr>
          <w:rFonts w:ascii="Arial" w:hAnsi="Arial"/>
        </w:rPr>
      </w:pPr>
    </w:p>
    <w:p w14:paraId="389D9EAD" w14:textId="77777777" w:rsidR="00D80ACB" w:rsidRDefault="00D80ACB" w:rsidP="00D80ACB">
      <w:pPr>
        <w:numPr>
          <w:ilvl w:val="0"/>
          <w:numId w:val="12"/>
        </w:numPr>
        <w:jc w:val="both"/>
        <w:rPr>
          <w:b/>
          <w:i/>
          <w:sz w:val="52"/>
        </w:rPr>
      </w:pPr>
    </w:p>
    <w:p w14:paraId="11DD32C2" w14:textId="77777777" w:rsidR="00D80ACB" w:rsidRDefault="00D80ACB">
      <w:r>
        <w:lastRenderedPageBreak/>
        <w:t xml:space="preserve">             </w:t>
      </w:r>
      <w:r w:rsidR="009B0A18">
        <w:rPr>
          <w:noProof/>
        </w:rPr>
        <w:drawing>
          <wp:inline distT="0" distB="0" distL="0" distR="0" wp14:anchorId="634E6AA6" wp14:editId="525E4223">
            <wp:extent cx="5289550" cy="2672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r="13765" b="50713"/>
                    <a:stretch>
                      <a:fillRect/>
                    </a:stretch>
                  </pic:blipFill>
                  <pic:spPr bwMode="auto">
                    <a:xfrm>
                      <a:off x="0" y="0"/>
                      <a:ext cx="5289550" cy="2672715"/>
                    </a:xfrm>
                    <a:prstGeom prst="rect">
                      <a:avLst/>
                    </a:prstGeom>
                    <a:noFill/>
                    <a:ln>
                      <a:noFill/>
                    </a:ln>
                  </pic:spPr>
                </pic:pic>
              </a:graphicData>
            </a:graphic>
          </wp:inline>
        </w:drawing>
      </w:r>
    </w:p>
    <w:p w14:paraId="6DF10322" w14:textId="77777777" w:rsidR="00D80ACB" w:rsidRDefault="00D80ACB">
      <w:pPr>
        <w:rPr>
          <w:b/>
          <w:i/>
        </w:rPr>
      </w:pPr>
    </w:p>
    <w:p w14:paraId="52121434" w14:textId="77777777" w:rsidR="00D80ACB" w:rsidRDefault="00D80ACB">
      <w:pPr>
        <w:outlineLvl w:val="0"/>
        <w:rPr>
          <w:b/>
          <w:i/>
        </w:rPr>
      </w:pPr>
      <w:r>
        <w:rPr>
          <w:b/>
          <w:i/>
        </w:rPr>
        <w:t>Valider</w:t>
      </w:r>
    </w:p>
    <w:p w14:paraId="1A9DFB9D" w14:textId="77777777" w:rsidR="00D80ACB" w:rsidRDefault="00D80ACB">
      <w:pPr>
        <w:rPr>
          <w:b/>
          <w:i/>
        </w:rPr>
      </w:pPr>
    </w:p>
    <w:p w14:paraId="39CA7F04" w14:textId="77777777" w:rsidR="00D80ACB" w:rsidRDefault="00D80ACB">
      <w:pPr>
        <w:pBdr>
          <w:top w:val="single" w:sz="4" w:space="1" w:color="auto"/>
          <w:left w:val="single" w:sz="4" w:space="4" w:color="auto"/>
          <w:bottom w:val="single" w:sz="4" w:space="1" w:color="auto"/>
          <w:right w:val="single" w:sz="4" w:space="4" w:color="auto"/>
        </w:pBdr>
        <w:jc w:val="both"/>
      </w:pPr>
      <w:r>
        <w:rPr>
          <w:sz w:val="52"/>
        </w:rPr>
        <w:sym w:font="Wingdings" w:char="F047"/>
      </w:r>
      <w:r>
        <w:rPr>
          <w:sz w:val="52"/>
        </w:rPr>
        <w:t xml:space="preserve"> </w:t>
      </w:r>
      <w:r>
        <w:rPr>
          <w:b/>
          <w:sz w:val="52"/>
        </w:rPr>
        <w:t xml:space="preserve">Note : </w:t>
      </w:r>
      <w:r>
        <w:t>Lors de la création d’une deuxième gamme pour le même article l’écran suivant apparaît :</w:t>
      </w:r>
    </w:p>
    <w:p w14:paraId="28779326" w14:textId="77777777" w:rsidR="00D80ACB" w:rsidRDefault="00D80ACB">
      <w:pPr>
        <w:jc w:val="both"/>
      </w:pPr>
    </w:p>
    <w:p w14:paraId="0E54D25A" w14:textId="77777777" w:rsidR="00D80ACB" w:rsidRDefault="00D80ACB">
      <w:pPr>
        <w:jc w:val="both"/>
      </w:pPr>
    </w:p>
    <w:p w14:paraId="67168D5A" w14:textId="77777777" w:rsidR="00D80ACB" w:rsidRDefault="00D80ACB" w:rsidP="00D80ACB">
      <w:pPr>
        <w:numPr>
          <w:ilvl w:val="0"/>
          <w:numId w:val="62"/>
        </w:numPr>
      </w:pPr>
    </w:p>
    <w:p w14:paraId="67399A8C" w14:textId="77777777" w:rsidR="00D80ACB" w:rsidRDefault="00D80ACB">
      <w:r>
        <w:t xml:space="preserve">             </w:t>
      </w:r>
      <w:r w:rsidR="009B0A18">
        <w:rPr>
          <w:noProof/>
        </w:rPr>
        <w:drawing>
          <wp:inline distT="0" distB="0" distL="0" distR="0" wp14:anchorId="051C1EC5" wp14:editId="22D52E2E">
            <wp:extent cx="5205095" cy="1378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6784" b="67372"/>
                    <a:stretch>
                      <a:fillRect/>
                    </a:stretch>
                  </pic:blipFill>
                  <pic:spPr bwMode="auto">
                    <a:xfrm>
                      <a:off x="0" y="0"/>
                      <a:ext cx="5205095" cy="1378585"/>
                    </a:xfrm>
                    <a:prstGeom prst="rect">
                      <a:avLst/>
                    </a:prstGeom>
                    <a:noFill/>
                    <a:ln>
                      <a:noFill/>
                    </a:ln>
                  </pic:spPr>
                </pic:pic>
              </a:graphicData>
            </a:graphic>
          </wp:inline>
        </w:drawing>
      </w:r>
    </w:p>
    <w:p w14:paraId="27EAD96F" w14:textId="77777777" w:rsidR="00D80ACB" w:rsidRDefault="00D80ACB">
      <w:pPr>
        <w:pStyle w:val="EndnoteText"/>
        <w:jc w:val="both"/>
        <w:rPr>
          <w:b/>
          <w:i/>
        </w:rPr>
      </w:pPr>
    </w:p>
    <w:p w14:paraId="77A4325D" w14:textId="77777777" w:rsidR="00D80ACB" w:rsidRDefault="00D80ACB">
      <w:pPr>
        <w:pStyle w:val="EndnoteText"/>
        <w:jc w:val="both"/>
        <w:outlineLvl w:val="0"/>
      </w:pPr>
      <w:r>
        <w:rPr>
          <w:b/>
          <w:i/>
        </w:rPr>
        <w:t xml:space="preserve">Sélectionner </w:t>
      </w:r>
      <w:r>
        <w:t xml:space="preserve">l’icône </w:t>
      </w:r>
      <w:r w:rsidR="009B0A18">
        <w:rPr>
          <w:noProof/>
        </w:rPr>
        <w:drawing>
          <wp:inline distT="0" distB="0" distL="0" distR="0" wp14:anchorId="6759608B" wp14:editId="6AD9996C">
            <wp:extent cx="478155" cy="49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l="9712" t="9413" r="86732" b="85838"/>
                    <a:stretch>
                      <a:fillRect/>
                    </a:stretch>
                  </pic:blipFill>
                  <pic:spPr bwMode="auto">
                    <a:xfrm>
                      <a:off x="0" y="0"/>
                      <a:ext cx="478155" cy="492125"/>
                    </a:xfrm>
                    <a:prstGeom prst="rect">
                      <a:avLst/>
                    </a:prstGeom>
                    <a:noFill/>
                    <a:ln>
                      <a:noFill/>
                    </a:ln>
                  </pic:spPr>
                </pic:pic>
              </a:graphicData>
            </a:graphic>
          </wp:inline>
        </w:drawing>
      </w:r>
    </w:p>
    <w:p w14:paraId="712D1F14" w14:textId="77777777" w:rsidR="00D80ACB" w:rsidRDefault="00D80ACB">
      <w:pPr>
        <w:pStyle w:val="EndnoteText"/>
        <w:jc w:val="both"/>
      </w:pPr>
    </w:p>
    <w:p w14:paraId="6B0E47DC" w14:textId="77777777" w:rsidR="00D80ACB" w:rsidRDefault="00D80ACB">
      <w:pPr>
        <w:pStyle w:val="EndnoteText"/>
        <w:jc w:val="both"/>
        <w:outlineLvl w:val="0"/>
        <w:rPr>
          <w:b/>
          <w:i/>
        </w:rPr>
      </w:pPr>
      <w:r>
        <w:rPr>
          <w:b/>
          <w:i/>
        </w:rPr>
        <w:t>Valider</w:t>
      </w:r>
    </w:p>
    <w:p w14:paraId="1DE7BE08" w14:textId="77777777" w:rsidR="00D80ACB" w:rsidRDefault="00D80ACB">
      <w:pPr>
        <w:pStyle w:val="EndnoteText"/>
        <w:ind w:left="709" w:firstLine="709"/>
        <w:jc w:val="both"/>
      </w:pPr>
    </w:p>
    <w:p w14:paraId="5E71FD2A" w14:textId="77777777" w:rsidR="00D80ACB" w:rsidRDefault="00D80ACB">
      <w:pPr>
        <w:pStyle w:val="EndnoteText"/>
        <w:ind w:left="709" w:firstLine="709"/>
        <w:jc w:val="both"/>
      </w:pPr>
    </w:p>
    <w:p w14:paraId="560A204E" w14:textId="77777777" w:rsidR="00D80ACB" w:rsidRDefault="00D80ACB">
      <w:pPr>
        <w:pStyle w:val="EndnoteText"/>
        <w:ind w:left="709" w:firstLine="709"/>
        <w:jc w:val="both"/>
      </w:pPr>
    </w:p>
    <w:p w14:paraId="5D862754" w14:textId="77777777" w:rsidR="00D80ACB" w:rsidRDefault="00D80ACB">
      <w:pPr>
        <w:pStyle w:val="EndnoteText"/>
        <w:ind w:left="709" w:firstLine="709"/>
        <w:jc w:val="both"/>
      </w:pPr>
    </w:p>
    <w:p w14:paraId="7E9F96EE" w14:textId="77777777" w:rsidR="00D80ACB" w:rsidRDefault="00D80ACB">
      <w:pPr>
        <w:pStyle w:val="EndnoteText"/>
        <w:ind w:left="709" w:firstLine="709"/>
        <w:jc w:val="both"/>
      </w:pPr>
    </w:p>
    <w:p w14:paraId="4B6E2B5C" w14:textId="77777777" w:rsidR="00D80ACB" w:rsidRDefault="00D80ACB">
      <w:pPr>
        <w:pStyle w:val="EndnoteText"/>
        <w:ind w:left="709" w:firstLine="709"/>
        <w:jc w:val="both"/>
      </w:pPr>
    </w:p>
    <w:p w14:paraId="5C824ED9" w14:textId="77777777" w:rsidR="00D80ACB" w:rsidRDefault="00D80ACB">
      <w:pPr>
        <w:pStyle w:val="EndnoteText"/>
        <w:ind w:left="709" w:firstLine="709"/>
        <w:jc w:val="both"/>
      </w:pPr>
    </w:p>
    <w:p w14:paraId="0E17C04A" w14:textId="77777777" w:rsidR="00D80ACB" w:rsidRDefault="00D80ACB">
      <w:pPr>
        <w:pStyle w:val="EndnoteText"/>
        <w:ind w:left="709" w:firstLine="709"/>
        <w:jc w:val="both"/>
      </w:pPr>
    </w:p>
    <w:p w14:paraId="4038881C" w14:textId="77777777" w:rsidR="00D80ACB" w:rsidRDefault="00D80ACB">
      <w:pPr>
        <w:pStyle w:val="Heading3"/>
      </w:pPr>
      <w:bookmarkStart w:id="62" w:name="_Toc467031971"/>
      <w:r>
        <w:t>Détail en-tête</w:t>
      </w:r>
      <w:bookmarkEnd w:id="62"/>
    </w:p>
    <w:p w14:paraId="53CA80F9" w14:textId="77777777" w:rsidR="00D80ACB" w:rsidRDefault="00D80ACB" w:rsidP="00D80ACB">
      <w:pPr>
        <w:numPr>
          <w:ilvl w:val="0"/>
          <w:numId w:val="13"/>
        </w:numPr>
        <w:rPr>
          <w:sz w:val="52"/>
        </w:rPr>
      </w:pPr>
    </w:p>
    <w:p w14:paraId="1AC2B264" w14:textId="77777777" w:rsidR="00D80ACB" w:rsidRDefault="00D80ACB">
      <w:pPr>
        <w:rPr>
          <w:sz w:val="52"/>
        </w:rPr>
      </w:pPr>
      <w:r>
        <w:lastRenderedPageBreak/>
        <w:t xml:space="preserve">            </w:t>
      </w:r>
      <w:r w:rsidR="009B0A18">
        <w:rPr>
          <w:noProof/>
          <w:sz w:val="52"/>
        </w:rPr>
        <w:drawing>
          <wp:inline distT="0" distB="0" distL="0" distR="0" wp14:anchorId="38DFB7C6" wp14:editId="799A045D">
            <wp:extent cx="5253990" cy="4403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r="2628" b="8347"/>
                    <a:stretch>
                      <a:fillRect/>
                    </a:stretch>
                  </pic:blipFill>
                  <pic:spPr bwMode="auto">
                    <a:xfrm>
                      <a:off x="0" y="0"/>
                      <a:ext cx="5253990" cy="4403090"/>
                    </a:xfrm>
                    <a:prstGeom prst="rect">
                      <a:avLst/>
                    </a:prstGeom>
                    <a:noFill/>
                    <a:ln>
                      <a:noFill/>
                    </a:ln>
                  </pic:spPr>
                </pic:pic>
              </a:graphicData>
            </a:graphic>
          </wp:inline>
        </w:drawing>
      </w:r>
    </w:p>
    <w:p w14:paraId="3A426951" w14:textId="77777777" w:rsidR="00D80ACB" w:rsidRDefault="00D80ACB">
      <w:pPr>
        <w:jc w:val="both"/>
      </w:pPr>
    </w:p>
    <w:p w14:paraId="20CF0ABD" w14:textId="77777777" w:rsidR="00D80ACB" w:rsidRDefault="00D80ACB">
      <w:pPr>
        <w:jc w:val="both"/>
        <w:outlineLvl w:val="0"/>
      </w:pPr>
    </w:p>
    <w:p w14:paraId="41DBC4FC" w14:textId="77777777" w:rsidR="00D80ACB" w:rsidRDefault="00D80ACB">
      <w:pPr>
        <w:jc w:val="both"/>
        <w:outlineLvl w:val="0"/>
      </w:pPr>
      <w:r>
        <w:t xml:space="preserve">Détail des zones § «  </w:t>
      </w:r>
      <w:r>
        <w:rPr>
          <w:i/>
          <w:u w:val="single"/>
        </w:rPr>
        <w:t>Gamme</w:t>
      </w:r>
      <w:r>
        <w:rPr>
          <w:i/>
        </w:rPr>
        <w:t> »</w:t>
      </w:r>
    </w:p>
    <w:p w14:paraId="2720C699" w14:textId="77777777" w:rsidR="00D80ACB" w:rsidRDefault="00D80ACB">
      <w:pPr>
        <w:jc w:val="both"/>
      </w:pPr>
    </w:p>
    <w:p w14:paraId="2F6FA743" w14:textId="77777777" w:rsidR="00D80ACB" w:rsidRDefault="00D80ACB" w:rsidP="00D80ACB">
      <w:pPr>
        <w:numPr>
          <w:ilvl w:val="0"/>
          <w:numId w:val="18"/>
        </w:numPr>
        <w:tabs>
          <w:tab w:val="clear" w:pos="360"/>
          <w:tab w:val="num" w:pos="1068"/>
        </w:tabs>
        <w:ind w:left="1068"/>
        <w:jc w:val="both"/>
      </w:pPr>
      <w:r>
        <w:rPr>
          <w:b/>
          <w:u w:val="single"/>
        </w:rPr>
        <w:t>Compteur groupe de gamme :</w:t>
      </w:r>
      <w:r>
        <w:rPr>
          <w:b/>
        </w:rPr>
        <w:tab/>
      </w:r>
      <w:r>
        <w:rPr>
          <w:b/>
          <w:i/>
        </w:rPr>
        <w:t>Ne rien saisir</w:t>
      </w:r>
      <w:r>
        <w:t>, à la sauvegarde le système renseigne et incrémente automatiquement la zone pour chaque alternative.</w:t>
      </w:r>
    </w:p>
    <w:p w14:paraId="69707A59" w14:textId="77777777" w:rsidR="00D80ACB" w:rsidRDefault="00D80ACB">
      <w:pPr>
        <w:ind w:left="701"/>
        <w:jc w:val="both"/>
      </w:pPr>
    </w:p>
    <w:p w14:paraId="1B128D57" w14:textId="77777777" w:rsidR="00D80ACB" w:rsidRDefault="00D80ACB" w:rsidP="00D80ACB">
      <w:pPr>
        <w:numPr>
          <w:ilvl w:val="0"/>
          <w:numId w:val="19"/>
        </w:numPr>
        <w:tabs>
          <w:tab w:val="clear" w:pos="360"/>
          <w:tab w:val="num" w:pos="1068"/>
        </w:tabs>
        <w:ind w:left="1068"/>
        <w:jc w:val="both"/>
      </w:pPr>
      <w:r>
        <w:rPr>
          <w:b/>
          <w:u w:val="single"/>
        </w:rPr>
        <w:t>Division :</w:t>
      </w:r>
      <w:r>
        <w:rPr>
          <w:b/>
        </w:rPr>
        <w:tab/>
      </w:r>
      <w:r>
        <w:rPr>
          <w:b/>
          <w:i/>
        </w:rPr>
        <w:t>Ne rien saisir</w:t>
      </w:r>
      <w:r>
        <w:t xml:space="preserve"> si le code division convient, à la création le système renseigne automatiquement cette zone qui est reprise de la vue précédente.</w:t>
      </w:r>
    </w:p>
    <w:p w14:paraId="31C4F063" w14:textId="77777777" w:rsidR="00D80ACB" w:rsidRDefault="00D80ACB">
      <w:pPr>
        <w:ind w:left="697"/>
        <w:jc w:val="both"/>
      </w:pPr>
    </w:p>
    <w:p w14:paraId="6B46DF21" w14:textId="77777777" w:rsidR="00D80ACB" w:rsidRDefault="00D80ACB">
      <w:pPr>
        <w:ind w:left="697"/>
        <w:jc w:val="both"/>
      </w:pPr>
    </w:p>
    <w:p w14:paraId="18EAD4AD" w14:textId="77777777" w:rsidR="00D80ACB" w:rsidRDefault="00D80ACB">
      <w:pPr>
        <w:jc w:val="both"/>
        <w:rPr>
          <w:i/>
        </w:rPr>
      </w:pPr>
      <w:r>
        <w:rPr>
          <w:i/>
        </w:rPr>
        <w:t>§ « </w:t>
      </w:r>
      <w:r>
        <w:rPr>
          <w:i/>
          <w:u w:val="single"/>
        </w:rPr>
        <w:t>Données générales</w:t>
      </w:r>
      <w:r>
        <w:rPr>
          <w:i/>
        </w:rPr>
        <w:t> »</w:t>
      </w:r>
    </w:p>
    <w:p w14:paraId="03EDA2AE" w14:textId="77777777" w:rsidR="00D80ACB" w:rsidRDefault="00D80ACB">
      <w:pPr>
        <w:ind w:left="701"/>
        <w:jc w:val="both"/>
      </w:pPr>
    </w:p>
    <w:p w14:paraId="4E8698AB" w14:textId="77777777" w:rsidR="00D80ACB" w:rsidRDefault="00D80ACB" w:rsidP="00D80ACB">
      <w:pPr>
        <w:numPr>
          <w:ilvl w:val="0"/>
          <w:numId w:val="20"/>
        </w:numPr>
        <w:tabs>
          <w:tab w:val="clear" w:pos="360"/>
          <w:tab w:val="num" w:pos="1061"/>
        </w:tabs>
        <w:ind w:left="1061"/>
        <w:jc w:val="both"/>
      </w:pPr>
      <w:r>
        <w:rPr>
          <w:b/>
          <w:u w:val="single"/>
        </w:rPr>
        <w:t>Utilisation :</w:t>
      </w:r>
      <w:r>
        <w:rPr>
          <w:b/>
        </w:rPr>
        <w:tab/>
      </w:r>
      <w:r>
        <w:t>Défini le domaine d’activité dans lequel la gamme doit être utilisée.</w:t>
      </w:r>
    </w:p>
    <w:p w14:paraId="1C9BBF73" w14:textId="77777777" w:rsidR="00D80ACB" w:rsidRDefault="00D80ACB">
      <w:pPr>
        <w:ind w:left="701"/>
        <w:jc w:val="both"/>
        <w:rPr>
          <w:b/>
          <w:u w:val="single"/>
        </w:rPr>
      </w:pPr>
    </w:p>
    <w:p w14:paraId="1E0C64C3" w14:textId="77777777" w:rsidR="00D80ACB" w:rsidRDefault="00D80ACB">
      <w:pPr>
        <w:ind w:left="1418" w:firstLine="3"/>
        <w:jc w:val="both"/>
      </w:pPr>
      <w:r>
        <w:rPr>
          <w:b/>
          <w:i/>
        </w:rPr>
        <w:t>Saisir</w:t>
      </w:r>
      <w:r>
        <w:t xml:space="preserve"> la valeur « </w:t>
      </w:r>
      <w:r>
        <w:rPr>
          <w:b/>
          <w:i/>
        </w:rPr>
        <w:t>1</w:t>
      </w:r>
      <w:r>
        <w:t> » qui signifie que c’est une gamme de fabrication. Cette valeur est valable pour les gammes de fabrication court terme et long terme.</w:t>
      </w:r>
    </w:p>
    <w:p w14:paraId="5C825957" w14:textId="77777777" w:rsidR="00D80ACB" w:rsidRDefault="00D80ACB">
      <w:pPr>
        <w:ind w:left="1418" w:firstLine="3"/>
        <w:jc w:val="both"/>
      </w:pPr>
    </w:p>
    <w:p w14:paraId="0FAA49E8" w14:textId="77777777" w:rsidR="00D80ACB" w:rsidRDefault="00D80ACB" w:rsidP="00D80ACB">
      <w:pPr>
        <w:numPr>
          <w:ilvl w:val="0"/>
          <w:numId w:val="21"/>
        </w:numPr>
        <w:tabs>
          <w:tab w:val="clear" w:pos="360"/>
          <w:tab w:val="num" w:pos="1068"/>
        </w:tabs>
        <w:ind w:left="1068"/>
        <w:jc w:val="both"/>
      </w:pPr>
      <w:r>
        <w:rPr>
          <w:b/>
          <w:u w:val="single"/>
        </w:rPr>
        <w:t>Statut gamme:</w:t>
      </w:r>
      <w:r>
        <w:tab/>
        <w:t xml:space="preserve">Zone définissant l’état de la gamme (exemple : en validation) et déterminant certaine transaction lié à la gamme. </w:t>
      </w:r>
    </w:p>
    <w:p w14:paraId="12E200F5" w14:textId="77777777" w:rsidR="00D80ACB" w:rsidRDefault="00D80ACB">
      <w:pPr>
        <w:ind w:firstLine="567"/>
        <w:jc w:val="both"/>
      </w:pPr>
      <w:r>
        <w:rPr>
          <w:b/>
          <w:i/>
        </w:rPr>
        <w:t xml:space="preserve">Saisir </w:t>
      </w:r>
      <w:r>
        <w:t>la valeur « </w:t>
      </w:r>
      <w:r>
        <w:rPr>
          <w:b/>
        </w:rPr>
        <w:t>Z5</w:t>
      </w:r>
      <w:r>
        <w:rPr>
          <w:b/>
          <w:i/>
        </w:rPr>
        <w:t> :</w:t>
      </w:r>
      <w:r>
        <w:rPr>
          <w:i/>
        </w:rPr>
        <w:t xml:space="preserve"> Planification long terme</w:t>
      </w:r>
      <w:r>
        <w:t> » pour les gammes de la planification long terme.</w:t>
      </w:r>
    </w:p>
    <w:p w14:paraId="034B68E9" w14:textId="77777777" w:rsidR="00D80ACB" w:rsidRDefault="00D80ACB">
      <w:pPr>
        <w:ind w:left="1053" w:firstLine="357"/>
        <w:jc w:val="both"/>
      </w:pPr>
    </w:p>
    <w:p w14:paraId="7F046511" w14:textId="77777777" w:rsidR="00D80ACB" w:rsidRDefault="00D80ACB">
      <w:pPr>
        <w:ind w:left="1053" w:firstLine="357"/>
        <w:jc w:val="both"/>
      </w:pPr>
    </w:p>
    <w:p w14:paraId="66A646BF" w14:textId="77777777" w:rsidR="00D80ACB" w:rsidRDefault="00D80ACB">
      <w:pPr>
        <w:pStyle w:val="Heading3"/>
      </w:pPr>
      <w:bookmarkStart w:id="63" w:name="_Ref461941504"/>
      <w:bookmarkStart w:id="64" w:name="_Hlt463834975"/>
      <w:bookmarkStart w:id="65" w:name="_Toc467031972"/>
      <w:bookmarkEnd w:id="64"/>
      <w:r>
        <w:t>Liste opérations</w:t>
      </w:r>
      <w:bookmarkEnd w:id="63"/>
      <w:bookmarkEnd w:id="65"/>
    </w:p>
    <w:p w14:paraId="13F4EAD3" w14:textId="77777777" w:rsidR="00D80ACB" w:rsidRDefault="00D80ACB">
      <w:pPr>
        <w:ind w:left="1416"/>
        <w:jc w:val="both"/>
      </w:pPr>
    </w:p>
    <w:p w14:paraId="35E16789" w14:textId="77777777" w:rsidR="00D80ACB" w:rsidRDefault="00D80ACB" w:rsidP="00D80ACB">
      <w:pPr>
        <w:pStyle w:val="EndnoteText"/>
        <w:numPr>
          <w:ilvl w:val="0"/>
          <w:numId w:val="42"/>
        </w:numPr>
        <w:jc w:val="both"/>
        <w:outlineLvl w:val="0"/>
      </w:pPr>
      <w:r>
        <w:rPr>
          <w:i/>
        </w:rPr>
        <w:t xml:space="preserve">: </w:t>
      </w:r>
      <w:r>
        <w:t>Toujours dans la vue « </w:t>
      </w:r>
      <w:r>
        <w:rPr>
          <w:i/>
        </w:rPr>
        <w:t>en-tête</w:t>
      </w:r>
      <w:r>
        <w:t xml:space="preserve"> » </w:t>
      </w:r>
      <w:r>
        <w:rPr>
          <w:b/>
          <w:i/>
        </w:rPr>
        <w:t>cliquer</w:t>
      </w:r>
      <w:r>
        <w:t xml:space="preserve"> sur l’icône « </w:t>
      </w:r>
      <w:r>
        <w:rPr>
          <w:i/>
        </w:rPr>
        <w:t>opération</w:t>
      </w:r>
      <w:r>
        <w:t> » .</w:t>
      </w:r>
    </w:p>
    <w:p w14:paraId="234DC62B" w14:textId="77777777" w:rsidR="00D80ACB" w:rsidRDefault="00D80ACB" w:rsidP="00D80ACB">
      <w:pPr>
        <w:pStyle w:val="EndnoteText"/>
        <w:numPr>
          <w:ilvl w:val="0"/>
          <w:numId w:val="14"/>
        </w:numPr>
        <w:jc w:val="both"/>
        <w:rPr>
          <w:sz w:val="52"/>
        </w:rPr>
      </w:pPr>
    </w:p>
    <w:p w14:paraId="79B81976" w14:textId="77777777" w:rsidR="00D80ACB" w:rsidRDefault="00D80ACB">
      <w:r>
        <w:t xml:space="preserve">            </w:t>
      </w:r>
      <w:r w:rsidR="009B0A18">
        <w:rPr>
          <w:noProof/>
        </w:rPr>
        <w:drawing>
          <wp:inline distT="0" distB="0" distL="0" distR="0" wp14:anchorId="24A65108" wp14:editId="1B7F7374">
            <wp:extent cx="5205095" cy="267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r="14288" b="50395"/>
                    <a:stretch>
                      <a:fillRect/>
                    </a:stretch>
                  </pic:blipFill>
                  <pic:spPr bwMode="auto">
                    <a:xfrm>
                      <a:off x="0" y="0"/>
                      <a:ext cx="5205095" cy="2679700"/>
                    </a:xfrm>
                    <a:prstGeom prst="rect">
                      <a:avLst/>
                    </a:prstGeom>
                    <a:noFill/>
                    <a:ln>
                      <a:noFill/>
                    </a:ln>
                  </pic:spPr>
                </pic:pic>
              </a:graphicData>
            </a:graphic>
          </wp:inline>
        </w:drawing>
      </w:r>
    </w:p>
    <w:p w14:paraId="26B5CCC3" w14:textId="77777777" w:rsidR="00D80ACB" w:rsidRDefault="00D80ACB"/>
    <w:p w14:paraId="277D2949" w14:textId="77777777" w:rsidR="00D80ACB" w:rsidRDefault="00D80ACB">
      <w:pPr>
        <w:jc w:val="both"/>
      </w:pPr>
      <w:r>
        <w:t xml:space="preserve">Détail des zones : </w:t>
      </w:r>
    </w:p>
    <w:p w14:paraId="07A5A433" w14:textId="77777777" w:rsidR="00D80ACB" w:rsidRDefault="00D80ACB">
      <w:pPr>
        <w:jc w:val="both"/>
      </w:pPr>
    </w:p>
    <w:p w14:paraId="7898E15C" w14:textId="77777777" w:rsidR="00D80ACB" w:rsidRDefault="00D80ACB" w:rsidP="00D80ACB">
      <w:pPr>
        <w:numPr>
          <w:ilvl w:val="0"/>
          <w:numId w:val="22"/>
        </w:numPr>
        <w:tabs>
          <w:tab w:val="clear" w:pos="360"/>
          <w:tab w:val="num" w:pos="1061"/>
        </w:tabs>
        <w:ind w:left="1061"/>
        <w:jc w:val="both"/>
        <w:rPr>
          <w:b/>
          <w:u w:val="single"/>
        </w:rPr>
      </w:pPr>
      <w:r>
        <w:rPr>
          <w:b/>
          <w:u w:val="single"/>
        </w:rPr>
        <w:t>Poste de travail :</w:t>
      </w:r>
      <w:r>
        <w:tab/>
      </w:r>
      <w:r>
        <w:rPr>
          <w:b/>
          <w:i/>
        </w:rPr>
        <w:t>Saisir</w:t>
      </w:r>
      <w:r>
        <w:t xml:space="preserve"> le numéro de code du moyen de production utilisé.</w:t>
      </w:r>
    </w:p>
    <w:p w14:paraId="1C0A8667" w14:textId="77777777" w:rsidR="00D80ACB" w:rsidRDefault="00D80ACB">
      <w:pPr>
        <w:jc w:val="both"/>
        <w:rPr>
          <w:b/>
          <w:u w:val="single"/>
        </w:rPr>
      </w:pPr>
    </w:p>
    <w:p w14:paraId="5AD2DA2F" w14:textId="77777777" w:rsidR="00D80ACB" w:rsidRDefault="00D80ACB">
      <w:pPr>
        <w:jc w:val="both"/>
      </w:pPr>
    </w:p>
    <w:p w14:paraId="660922D3" w14:textId="77777777" w:rsidR="00D80ACB" w:rsidRDefault="00D80ACB" w:rsidP="00D80ACB">
      <w:pPr>
        <w:numPr>
          <w:ilvl w:val="0"/>
          <w:numId w:val="23"/>
        </w:numPr>
        <w:tabs>
          <w:tab w:val="clear" w:pos="360"/>
          <w:tab w:val="num" w:pos="1061"/>
        </w:tabs>
        <w:ind w:left="1061"/>
        <w:jc w:val="both"/>
      </w:pPr>
      <w:r>
        <w:rPr>
          <w:b/>
          <w:u w:val="single"/>
        </w:rPr>
        <w:t>Clé de commande :</w:t>
      </w:r>
      <w:r>
        <w:tab/>
        <w:t xml:space="preserve">Clé définissant quelles actions doivent être réalisées pour l’objet correspondant d’une gamme (ex. ordonnancement, calcul du CR,…). Cette zone est renseignée automatiquement via le poste de travail lors de la validation de la vue. </w:t>
      </w:r>
    </w:p>
    <w:p w14:paraId="0789EC1F" w14:textId="77777777" w:rsidR="00D80ACB" w:rsidRDefault="00D80ACB">
      <w:pPr>
        <w:ind w:left="1418" w:firstLine="3"/>
        <w:jc w:val="both"/>
        <w:rPr>
          <w:b/>
          <w:u w:val="single"/>
        </w:rPr>
      </w:pPr>
      <w:r>
        <w:rPr>
          <w:b/>
          <w:i/>
        </w:rPr>
        <w:t>ZP05 (gamme long terme)</w:t>
      </w:r>
      <w:r>
        <w:t xml:space="preserve"> permet l’ordonnancement et le calcul des besoins capacitaires.</w:t>
      </w:r>
    </w:p>
    <w:p w14:paraId="51341137" w14:textId="77777777" w:rsidR="00D80ACB" w:rsidRDefault="00D80ACB">
      <w:pPr>
        <w:jc w:val="both"/>
        <w:rPr>
          <w:b/>
          <w:u w:val="single"/>
        </w:rPr>
      </w:pPr>
    </w:p>
    <w:p w14:paraId="55854E69" w14:textId="77777777" w:rsidR="00D80ACB" w:rsidRDefault="00D80ACB">
      <w:pPr>
        <w:ind w:firstLine="567"/>
        <w:jc w:val="both"/>
        <w:outlineLvl w:val="0"/>
        <w:rPr>
          <w:b/>
          <w:i/>
        </w:rPr>
      </w:pPr>
      <w:r>
        <w:rPr>
          <w:b/>
          <w:i/>
        </w:rPr>
        <w:t>Renseigner ces zones autant de fois qu’il y a d’opérations dans la gamme.</w:t>
      </w:r>
    </w:p>
    <w:p w14:paraId="761DED67" w14:textId="77777777" w:rsidR="00D80ACB" w:rsidRDefault="00D80ACB">
      <w:pPr>
        <w:jc w:val="both"/>
        <w:rPr>
          <w:b/>
          <w:i/>
        </w:rPr>
      </w:pPr>
    </w:p>
    <w:p w14:paraId="752991C2" w14:textId="77777777" w:rsidR="00D80ACB" w:rsidRDefault="00D80ACB">
      <w:pPr>
        <w:ind w:firstLine="567"/>
        <w:jc w:val="both"/>
      </w:pPr>
      <w:r>
        <w:rPr>
          <w:b/>
          <w:i/>
        </w:rPr>
        <w:t>Pour renseigner les temps il faut sélectionner</w:t>
      </w:r>
      <w:r>
        <w:t xml:space="preserve"> toutes les opérations de la gamme en </w:t>
      </w:r>
      <w:r>
        <w:rPr>
          <w:b/>
          <w:i/>
        </w:rPr>
        <w:t>cliquant</w:t>
      </w:r>
      <w:r>
        <w:t xml:space="preserve"> sur l’icône à gauche du « </w:t>
      </w:r>
      <w:r>
        <w:rPr>
          <w:i/>
        </w:rPr>
        <w:t>numéro d’opération</w:t>
      </w:r>
      <w:r>
        <w:t xml:space="preserve"> » puis, </w:t>
      </w:r>
      <w:r>
        <w:rPr>
          <w:b/>
          <w:i/>
        </w:rPr>
        <w:t>double-cliquer</w:t>
      </w:r>
      <w:r>
        <w:t xml:space="preserve"> sur le numéro  d’opération pour faire apparaître la vue « </w:t>
      </w:r>
      <w:r>
        <w:rPr>
          <w:i/>
        </w:rPr>
        <w:t>détail opération</w:t>
      </w:r>
      <w:r>
        <w:t> ».</w:t>
      </w:r>
    </w:p>
    <w:p w14:paraId="56C9BDBB" w14:textId="77777777" w:rsidR="00D80ACB" w:rsidRDefault="00D80ACB">
      <w:pPr>
        <w:ind w:firstLine="567"/>
        <w:jc w:val="both"/>
      </w:pPr>
    </w:p>
    <w:p w14:paraId="14808B53" w14:textId="77777777" w:rsidR="00D80ACB" w:rsidRDefault="00D80ACB">
      <w:pPr>
        <w:ind w:firstLine="567"/>
        <w:jc w:val="both"/>
      </w:pPr>
    </w:p>
    <w:p w14:paraId="226DA135" w14:textId="77777777" w:rsidR="00D80ACB" w:rsidRDefault="00D80ACB">
      <w:pPr>
        <w:ind w:firstLine="567"/>
        <w:jc w:val="both"/>
      </w:pPr>
    </w:p>
    <w:p w14:paraId="62CE2E9E" w14:textId="77777777" w:rsidR="00D80ACB" w:rsidRDefault="00D80ACB">
      <w:pPr>
        <w:ind w:firstLine="567"/>
        <w:jc w:val="both"/>
      </w:pPr>
    </w:p>
    <w:p w14:paraId="1ADF3E5D" w14:textId="77777777" w:rsidR="00D80ACB" w:rsidRDefault="00D80ACB">
      <w:pPr>
        <w:ind w:firstLine="567"/>
        <w:jc w:val="both"/>
      </w:pPr>
    </w:p>
    <w:p w14:paraId="01683CE5" w14:textId="77777777" w:rsidR="00D80ACB" w:rsidRDefault="00D80ACB" w:rsidP="00D80ACB">
      <w:pPr>
        <w:pStyle w:val="Glossaire"/>
        <w:numPr>
          <w:ilvl w:val="0"/>
          <w:numId w:val="15"/>
        </w:numPr>
        <w:suppressLineNumbers w:val="0"/>
        <w:jc w:val="both"/>
        <w:rPr>
          <w:sz w:val="52"/>
        </w:rPr>
      </w:pPr>
    </w:p>
    <w:p w14:paraId="16F4DF22" w14:textId="77777777" w:rsidR="00D80ACB" w:rsidRDefault="00D80ACB">
      <w:r>
        <w:lastRenderedPageBreak/>
        <w:t xml:space="preserve">             </w:t>
      </w:r>
      <w:r w:rsidR="009B0A18">
        <w:rPr>
          <w:noProof/>
        </w:rPr>
        <w:drawing>
          <wp:inline distT="0" distB="0" distL="0" distR="0" wp14:anchorId="037CF0ED" wp14:editId="6B336805">
            <wp:extent cx="5219065" cy="3502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l="218" r="27002" b="28221"/>
                    <a:stretch>
                      <a:fillRect/>
                    </a:stretch>
                  </pic:blipFill>
                  <pic:spPr bwMode="auto">
                    <a:xfrm>
                      <a:off x="0" y="0"/>
                      <a:ext cx="5219065" cy="3502660"/>
                    </a:xfrm>
                    <a:prstGeom prst="rect">
                      <a:avLst/>
                    </a:prstGeom>
                    <a:noFill/>
                    <a:ln>
                      <a:noFill/>
                    </a:ln>
                  </pic:spPr>
                </pic:pic>
              </a:graphicData>
            </a:graphic>
          </wp:inline>
        </w:drawing>
      </w:r>
    </w:p>
    <w:p w14:paraId="4B20C8D5" w14:textId="77777777" w:rsidR="00D80ACB" w:rsidRDefault="00D80ACB"/>
    <w:p w14:paraId="43C58289" w14:textId="77777777" w:rsidR="00D80ACB" w:rsidRDefault="00D80ACB">
      <w:pPr>
        <w:pStyle w:val="EndnoteText"/>
        <w:jc w:val="both"/>
        <w:rPr>
          <w:i/>
        </w:rPr>
      </w:pPr>
      <w:r>
        <w:t>§« </w:t>
      </w:r>
      <w:r>
        <w:rPr>
          <w:i/>
          <w:u w:val="single"/>
        </w:rPr>
        <w:t>Valeurs standard</w:t>
      </w:r>
      <w:r>
        <w:rPr>
          <w:i/>
        </w:rPr>
        <w:t> »</w:t>
      </w:r>
    </w:p>
    <w:p w14:paraId="0B2D9A30" w14:textId="77777777" w:rsidR="00D80ACB" w:rsidRDefault="00D80ACB">
      <w:pPr>
        <w:pStyle w:val="EndnoteText"/>
        <w:jc w:val="both"/>
      </w:pPr>
    </w:p>
    <w:p w14:paraId="6F80E3CC" w14:textId="77777777" w:rsidR="00D80ACB" w:rsidRDefault="00D80ACB" w:rsidP="00D80ACB">
      <w:pPr>
        <w:numPr>
          <w:ilvl w:val="0"/>
          <w:numId w:val="24"/>
        </w:numPr>
        <w:tabs>
          <w:tab w:val="clear" w:pos="360"/>
          <w:tab w:val="num" w:pos="1061"/>
        </w:tabs>
        <w:ind w:left="1061"/>
        <w:jc w:val="both"/>
        <w:rPr>
          <w:b/>
          <w:u w:val="single"/>
        </w:rPr>
      </w:pPr>
      <w:r>
        <w:rPr>
          <w:b/>
          <w:u w:val="single"/>
        </w:rPr>
        <w:t>Quantité de base :</w:t>
      </w:r>
      <w:r>
        <w:tab/>
        <w:t xml:space="preserve">Modifier la valeur à </w:t>
      </w:r>
      <w:r>
        <w:rPr>
          <w:b/>
        </w:rPr>
        <w:t>« 100 »</w:t>
      </w:r>
      <w:r>
        <w:t>.</w:t>
      </w:r>
    </w:p>
    <w:p w14:paraId="3EB00A70" w14:textId="77777777" w:rsidR="00D80ACB" w:rsidRDefault="00D80ACB">
      <w:pPr>
        <w:ind w:left="701"/>
        <w:jc w:val="both"/>
        <w:rPr>
          <w:b/>
          <w:u w:val="single"/>
        </w:rPr>
      </w:pPr>
    </w:p>
    <w:p w14:paraId="028D31F3" w14:textId="77777777" w:rsidR="00D80ACB" w:rsidRDefault="00D80ACB" w:rsidP="00D80ACB">
      <w:pPr>
        <w:numPr>
          <w:ilvl w:val="0"/>
          <w:numId w:val="25"/>
        </w:numPr>
        <w:tabs>
          <w:tab w:val="clear" w:pos="360"/>
          <w:tab w:val="num" w:pos="1061"/>
        </w:tabs>
        <w:ind w:left="1061"/>
        <w:jc w:val="both"/>
        <w:rPr>
          <w:b/>
          <w:u w:val="single"/>
        </w:rPr>
      </w:pPr>
      <w:r>
        <w:rPr>
          <w:b/>
          <w:u w:val="single"/>
        </w:rPr>
        <w:t>Unité de quantité :</w:t>
      </w:r>
      <w:r>
        <w:t xml:space="preserve"> </w:t>
      </w:r>
      <w:r>
        <w:tab/>
        <w:t xml:space="preserve">Unité de quantité de l’opération, </w:t>
      </w:r>
      <w:r>
        <w:rPr>
          <w:b/>
          <w:i/>
        </w:rPr>
        <w:t>MIL</w:t>
      </w:r>
      <w:r>
        <w:t xml:space="preserve"> pour </w:t>
      </w:r>
      <w:r w:rsidR="0082549F">
        <w:t>XXXXXXX</w:t>
      </w:r>
      <w:r>
        <w:t>. Information reprise de l’en tête de la gamme.</w:t>
      </w:r>
    </w:p>
    <w:p w14:paraId="7DC1E0C9" w14:textId="77777777" w:rsidR="00D80ACB" w:rsidRDefault="00D80ACB">
      <w:pPr>
        <w:ind w:left="701"/>
        <w:jc w:val="both"/>
        <w:rPr>
          <w:b/>
          <w:u w:val="single"/>
        </w:rPr>
      </w:pPr>
      <w:r>
        <w:t xml:space="preserve"> </w:t>
      </w:r>
    </w:p>
    <w:p w14:paraId="11D970FE" w14:textId="77777777" w:rsidR="00D80ACB" w:rsidRDefault="00D80ACB" w:rsidP="00D80ACB">
      <w:pPr>
        <w:numPr>
          <w:ilvl w:val="0"/>
          <w:numId w:val="26"/>
        </w:numPr>
        <w:tabs>
          <w:tab w:val="clear" w:pos="360"/>
          <w:tab w:val="num" w:pos="1061"/>
        </w:tabs>
        <w:ind w:left="1061"/>
        <w:jc w:val="both"/>
        <w:rPr>
          <w:b/>
          <w:u w:val="single"/>
        </w:rPr>
      </w:pPr>
      <w:r>
        <w:rPr>
          <w:b/>
          <w:u w:val="single"/>
        </w:rPr>
        <w:t>Temps machine :</w:t>
      </w:r>
      <w:r>
        <w:t xml:space="preserve"> </w:t>
      </w:r>
      <w:r>
        <w:rPr>
          <w:b/>
          <w:i/>
        </w:rPr>
        <w:t>Saisir</w:t>
      </w:r>
      <w:r>
        <w:t xml:space="preserve"> le temps nécessaire de la machine.</w:t>
      </w:r>
    </w:p>
    <w:p w14:paraId="5DD06EF4" w14:textId="77777777" w:rsidR="00D80ACB" w:rsidRDefault="00D80ACB">
      <w:pPr>
        <w:ind w:left="701"/>
        <w:jc w:val="both"/>
        <w:rPr>
          <w:b/>
          <w:u w:val="single"/>
        </w:rPr>
      </w:pPr>
    </w:p>
    <w:p w14:paraId="203D66B3" w14:textId="77777777" w:rsidR="00D80ACB" w:rsidRDefault="00D80ACB" w:rsidP="00D80ACB">
      <w:pPr>
        <w:numPr>
          <w:ilvl w:val="0"/>
          <w:numId w:val="27"/>
        </w:numPr>
        <w:tabs>
          <w:tab w:val="clear" w:pos="360"/>
          <w:tab w:val="num" w:pos="1061"/>
        </w:tabs>
        <w:ind w:left="1061"/>
        <w:jc w:val="both"/>
        <w:rPr>
          <w:b/>
          <w:u w:val="single"/>
        </w:rPr>
      </w:pPr>
      <w:r>
        <w:rPr>
          <w:b/>
          <w:u w:val="single"/>
        </w:rPr>
        <w:t>Unité de temps :</w:t>
      </w:r>
      <w:r>
        <w:tab/>
      </w:r>
      <w:r>
        <w:rPr>
          <w:b/>
          <w:i/>
        </w:rPr>
        <w:t xml:space="preserve">H </w:t>
      </w:r>
      <w:r>
        <w:t>( heure) repris automatiquement du poste de travail.</w:t>
      </w:r>
    </w:p>
    <w:p w14:paraId="6E99B59E" w14:textId="77777777" w:rsidR="00D80ACB" w:rsidRDefault="00D80ACB">
      <w:pPr>
        <w:jc w:val="both"/>
        <w:rPr>
          <w:b/>
          <w:u w:val="single"/>
        </w:rPr>
      </w:pPr>
    </w:p>
    <w:p w14:paraId="19D97160" w14:textId="77777777" w:rsidR="00D80ACB" w:rsidRDefault="00D80ACB" w:rsidP="00D80ACB">
      <w:pPr>
        <w:numPr>
          <w:ilvl w:val="0"/>
          <w:numId w:val="28"/>
        </w:numPr>
        <w:tabs>
          <w:tab w:val="clear" w:pos="360"/>
          <w:tab w:val="num" w:pos="1061"/>
        </w:tabs>
        <w:ind w:left="1061"/>
        <w:jc w:val="both"/>
        <w:rPr>
          <w:b/>
          <w:u w:val="single"/>
        </w:rPr>
      </w:pPr>
      <w:r>
        <w:rPr>
          <w:b/>
          <w:u w:val="single"/>
        </w:rPr>
        <w:t>Type d’activité :</w:t>
      </w:r>
      <w:r>
        <w:tab/>
        <w:t>Zone renseignée automatiquement par le système, informations reprises du poste de travail.</w:t>
      </w:r>
      <w:r>
        <w:tab/>
      </w:r>
    </w:p>
    <w:p w14:paraId="45DF36D5" w14:textId="77777777" w:rsidR="00D80ACB" w:rsidRDefault="00D80ACB">
      <w:pPr>
        <w:pStyle w:val="EndnoteText"/>
        <w:jc w:val="both"/>
      </w:pPr>
    </w:p>
    <w:p w14:paraId="1F4763BF" w14:textId="77777777" w:rsidR="00D80ACB" w:rsidRDefault="00D80ACB">
      <w:pPr>
        <w:pStyle w:val="EndnoteText"/>
        <w:jc w:val="both"/>
      </w:pPr>
      <w:r>
        <w:rPr>
          <w:b/>
          <w:i/>
        </w:rPr>
        <w:t>Cliquer</w:t>
      </w:r>
      <w:r>
        <w:t xml:space="preserve"> sur l’icône « </w:t>
      </w:r>
      <w:r>
        <w:rPr>
          <w:i/>
        </w:rPr>
        <w:t>Opération suivante</w:t>
      </w:r>
      <w:r>
        <w:t> » pour permettre la saisie des données sur toutes les  autres opérations sélectionnées.</w:t>
      </w:r>
    </w:p>
    <w:p w14:paraId="10CA4C1D" w14:textId="77777777" w:rsidR="00D80ACB" w:rsidRDefault="00D80ACB">
      <w:pPr>
        <w:pStyle w:val="EndnoteText"/>
        <w:jc w:val="both"/>
      </w:pPr>
    </w:p>
    <w:p w14:paraId="3BD6B114" w14:textId="77777777" w:rsidR="00D80ACB" w:rsidRDefault="00D80ACB">
      <w:pPr>
        <w:pStyle w:val="EndnoteText"/>
        <w:jc w:val="both"/>
      </w:pPr>
    </w:p>
    <w:p w14:paraId="36541D1D" w14:textId="77777777" w:rsidR="00D80ACB" w:rsidRDefault="00D80ACB">
      <w:pPr>
        <w:pStyle w:val="Heading2"/>
      </w:pPr>
      <w:bookmarkStart w:id="66" w:name="_Ref461879136"/>
      <w:bookmarkStart w:id="67" w:name="_Toc462461777"/>
      <w:bookmarkStart w:id="68" w:name="_Toc467031973"/>
      <w:r>
        <w:t>Création d’une gamme moulage</w:t>
      </w:r>
      <w:bookmarkStart w:id="69" w:name="_Hlt466690700"/>
      <w:bookmarkEnd w:id="68"/>
      <w:bookmarkEnd w:id="69"/>
    </w:p>
    <w:p w14:paraId="53EDBB00" w14:textId="77777777" w:rsidR="00D80ACB" w:rsidRDefault="00D80ACB"/>
    <w:p w14:paraId="622BC431" w14:textId="77777777" w:rsidR="00D80ACB" w:rsidRDefault="00D80ACB">
      <w:pPr>
        <w:ind w:firstLine="567"/>
        <w:jc w:val="both"/>
      </w:pPr>
      <w:r>
        <w:t>La gamme moulage sera composée de séquences parallèles chacune composée d’une opération "10".</w:t>
      </w:r>
    </w:p>
    <w:p w14:paraId="441279CC" w14:textId="77777777" w:rsidR="00D80ACB" w:rsidRDefault="00D80ACB">
      <w:pPr>
        <w:ind w:firstLine="567"/>
        <w:jc w:val="both"/>
      </w:pPr>
      <w:r>
        <w:t>La séquence 0 utilisera un poste de travail Presse.</w:t>
      </w:r>
    </w:p>
    <w:p w14:paraId="13D75377" w14:textId="77777777" w:rsidR="00D80ACB" w:rsidRDefault="00D80ACB">
      <w:pPr>
        <w:ind w:firstLine="567"/>
        <w:jc w:val="both"/>
      </w:pPr>
      <w:r>
        <w:t>La séquence 1 utilisera un poste de travail macro moule afin d'être capable de gérer les capacités moules.</w:t>
      </w:r>
    </w:p>
    <w:p w14:paraId="46A9B33A" w14:textId="77777777" w:rsidR="00D80ACB" w:rsidRDefault="00D80ACB">
      <w:pPr>
        <w:pStyle w:val="Normal1interligne"/>
        <w:spacing w:before="0"/>
        <w:outlineLvl w:val="0"/>
        <w:rPr>
          <w:rFonts w:ascii="Arial" w:hAnsi="Arial"/>
        </w:rPr>
      </w:pPr>
    </w:p>
    <w:p w14:paraId="774D9E58" w14:textId="77777777" w:rsidR="00D80ACB" w:rsidRDefault="00D80ACB">
      <w:pPr>
        <w:jc w:val="both"/>
        <w:outlineLvl w:val="0"/>
      </w:pPr>
    </w:p>
    <w:p w14:paraId="77C093D8" w14:textId="77777777" w:rsidR="00D80ACB" w:rsidRDefault="00D80ACB">
      <w:pPr>
        <w:jc w:val="both"/>
        <w:outlineLvl w:val="0"/>
        <w:rPr>
          <w:b/>
          <w:i/>
        </w:rPr>
      </w:pPr>
      <w:r>
        <w:t xml:space="preserve">Transaction : </w:t>
      </w:r>
      <w:r>
        <w:rPr>
          <w:b/>
          <w:i/>
        </w:rPr>
        <w:t>CA01</w:t>
      </w:r>
    </w:p>
    <w:p w14:paraId="31F4CBAB" w14:textId="77777777" w:rsidR="00D80ACB" w:rsidRDefault="00D80ACB">
      <w:pPr>
        <w:jc w:val="both"/>
        <w:rPr>
          <w:b/>
          <w:i/>
        </w:rPr>
      </w:pPr>
      <w:r>
        <w:rPr>
          <w:sz w:val="36"/>
        </w:rPr>
        <w:t xml:space="preserve"> </w:t>
      </w:r>
      <w:r>
        <w:rPr>
          <w:sz w:val="48"/>
        </w:rPr>
        <w:sym w:font="Wingdings" w:char="F03A"/>
      </w:r>
      <w:r>
        <w:rPr>
          <w:sz w:val="36"/>
        </w:rPr>
        <w:t>:</w:t>
      </w:r>
      <w:r>
        <w:t xml:space="preserve"> </w:t>
      </w:r>
      <w:r>
        <w:tab/>
      </w:r>
      <w:r>
        <w:rPr>
          <w:b/>
          <w:i/>
        </w:rPr>
        <w:t>Logistique / Production / Données de base / Gammes opératoires</w:t>
      </w:r>
      <w:r>
        <w:rPr>
          <w:b/>
          <w:i/>
        </w:rPr>
        <w:tab/>
      </w:r>
      <w:r>
        <w:rPr>
          <w:b/>
          <w:i/>
        </w:rPr>
        <w:tab/>
      </w:r>
      <w:r>
        <w:rPr>
          <w:b/>
          <w:i/>
        </w:rPr>
        <w:tab/>
      </w:r>
      <w:r>
        <w:rPr>
          <w:b/>
          <w:i/>
        </w:rPr>
        <w:tab/>
        <w:t>Gammes opératoires / Gammes fabrication / Créer</w:t>
      </w:r>
    </w:p>
    <w:p w14:paraId="17361EE3" w14:textId="77777777" w:rsidR="00D80ACB" w:rsidRDefault="00D80ACB">
      <w:pPr>
        <w:jc w:val="both"/>
        <w:rPr>
          <w:b/>
          <w:i/>
        </w:rPr>
      </w:pPr>
    </w:p>
    <w:p w14:paraId="124BB40C" w14:textId="77777777" w:rsidR="00D80ACB" w:rsidRDefault="00D80ACB">
      <w:pPr>
        <w:jc w:val="both"/>
        <w:outlineLvl w:val="0"/>
        <w:rPr>
          <w:b/>
          <w:i/>
        </w:rPr>
      </w:pPr>
      <w:r>
        <w:rPr>
          <w:b/>
          <w:i/>
        </w:rPr>
        <w:lastRenderedPageBreak/>
        <w:t>Renseigner les zones suivantes :</w:t>
      </w:r>
    </w:p>
    <w:p w14:paraId="7D46F211" w14:textId="77777777" w:rsidR="00D80ACB" w:rsidRDefault="00D80ACB">
      <w:pPr>
        <w:jc w:val="both"/>
        <w:rPr>
          <w:b/>
          <w:i/>
        </w:rPr>
      </w:pPr>
    </w:p>
    <w:p w14:paraId="25C181D8" w14:textId="77777777" w:rsidR="00D80ACB" w:rsidRDefault="00D80ACB" w:rsidP="00D80ACB">
      <w:pPr>
        <w:numPr>
          <w:ilvl w:val="0"/>
          <w:numId w:val="16"/>
        </w:numPr>
        <w:tabs>
          <w:tab w:val="clear" w:pos="360"/>
          <w:tab w:val="num" w:pos="1068"/>
        </w:tabs>
        <w:ind w:left="1068"/>
        <w:jc w:val="both"/>
      </w:pPr>
      <w:r>
        <w:rPr>
          <w:b/>
          <w:u w:val="single"/>
        </w:rPr>
        <w:t>Article :</w:t>
      </w:r>
      <w:r>
        <w:rPr>
          <w:b/>
        </w:rPr>
        <w:tab/>
      </w:r>
      <w:r>
        <w:rPr>
          <w:b/>
        </w:rPr>
        <w:tab/>
      </w:r>
      <w:r>
        <w:rPr>
          <w:b/>
        </w:rPr>
        <w:tab/>
      </w:r>
      <w:r>
        <w:rPr>
          <w:b/>
          <w:i/>
        </w:rPr>
        <w:t>Saisir</w:t>
      </w:r>
      <w:r>
        <w:t xml:space="preserve"> le code article de la gamme à créer.</w:t>
      </w:r>
    </w:p>
    <w:p w14:paraId="0B9F0520" w14:textId="77777777" w:rsidR="00D80ACB" w:rsidRDefault="00D80ACB">
      <w:pPr>
        <w:ind w:left="701"/>
        <w:jc w:val="both"/>
      </w:pPr>
    </w:p>
    <w:p w14:paraId="6E94654E" w14:textId="77777777" w:rsidR="00D80ACB" w:rsidRDefault="00D80ACB" w:rsidP="00D80ACB">
      <w:pPr>
        <w:numPr>
          <w:ilvl w:val="0"/>
          <w:numId w:val="17"/>
        </w:numPr>
        <w:tabs>
          <w:tab w:val="clear" w:pos="360"/>
          <w:tab w:val="num" w:pos="1068"/>
        </w:tabs>
        <w:ind w:left="1068"/>
        <w:jc w:val="both"/>
      </w:pPr>
      <w:r>
        <w:rPr>
          <w:b/>
          <w:u w:val="single"/>
        </w:rPr>
        <w:t>Division :</w:t>
      </w:r>
      <w:r>
        <w:rPr>
          <w:b/>
        </w:rPr>
        <w:tab/>
      </w:r>
      <w:r>
        <w:rPr>
          <w:b/>
        </w:rPr>
        <w:tab/>
      </w:r>
      <w:r>
        <w:rPr>
          <w:b/>
          <w:i/>
        </w:rPr>
        <w:t>Saisir</w:t>
      </w:r>
      <w:r>
        <w:t xml:space="preserve"> le code de la division d’utilisation de la gamme "0110".</w:t>
      </w:r>
    </w:p>
    <w:p w14:paraId="4DFF4284" w14:textId="77777777" w:rsidR="00D80ACB" w:rsidRDefault="00D80ACB">
      <w:pPr>
        <w:ind w:left="708"/>
        <w:jc w:val="both"/>
      </w:pPr>
    </w:p>
    <w:p w14:paraId="54A7B26B" w14:textId="77777777" w:rsidR="00D80ACB" w:rsidRDefault="00D80ACB">
      <w:pPr>
        <w:pStyle w:val="EndnoteText"/>
        <w:pBdr>
          <w:top w:val="single" w:sz="4" w:space="1" w:color="auto"/>
          <w:left w:val="single" w:sz="4" w:space="4" w:color="auto"/>
          <w:bottom w:val="single" w:sz="4" w:space="1" w:color="auto"/>
          <w:right w:val="single" w:sz="4" w:space="4" w:color="auto"/>
        </w:pBdr>
        <w:jc w:val="both"/>
        <w:rPr>
          <w:b/>
          <w:i/>
        </w:rPr>
      </w:pPr>
      <w:r>
        <w:rPr>
          <w:sz w:val="52"/>
        </w:rPr>
        <w:sym w:font="Wingdings" w:char="F047"/>
      </w:r>
      <w:r>
        <w:rPr>
          <w:sz w:val="52"/>
        </w:rPr>
        <w:t xml:space="preserve"> </w:t>
      </w:r>
      <w:r>
        <w:rPr>
          <w:b/>
          <w:sz w:val="52"/>
        </w:rPr>
        <w:t xml:space="preserve">Note : </w:t>
      </w:r>
      <w:r>
        <w:t>S’assurer que la zone</w:t>
      </w:r>
      <w:r>
        <w:rPr>
          <w:b/>
          <w:i/>
        </w:rPr>
        <w:t xml:space="preserve"> « Groupe de gamme »  </w:t>
      </w:r>
      <w:r>
        <w:t>n’est pas renseignée</w:t>
      </w:r>
      <w:r>
        <w:rPr>
          <w:b/>
          <w:i/>
        </w:rPr>
        <w:t xml:space="preserve">. </w:t>
      </w:r>
    </w:p>
    <w:p w14:paraId="4074A55D" w14:textId="77777777" w:rsidR="00D80ACB" w:rsidRDefault="00D80ACB">
      <w:pPr>
        <w:pStyle w:val="EndnoteText"/>
        <w:ind w:left="709" w:firstLine="348"/>
        <w:jc w:val="both"/>
        <w:rPr>
          <w:b/>
          <w:i/>
        </w:rPr>
      </w:pPr>
    </w:p>
    <w:p w14:paraId="55F8A93D" w14:textId="77777777" w:rsidR="00D80ACB" w:rsidRDefault="00D80ACB">
      <w:pPr>
        <w:pStyle w:val="EndnoteText"/>
        <w:ind w:left="709" w:firstLine="348"/>
        <w:jc w:val="both"/>
        <w:outlineLvl w:val="0"/>
      </w:pPr>
      <w:r>
        <w:rPr>
          <w:b/>
          <w:i/>
        </w:rPr>
        <w:t>Valider</w:t>
      </w:r>
      <w:r>
        <w:t xml:space="preserve"> par la touche ENTREE.</w:t>
      </w:r>
    </w:p>
    <w:p w14:paraId="3F817BCD" w14:textId="77777777" w:rsidR="00D80ACB" w:rsidRDefault="00D80ACB">
      <w:pPr>
        <w:jc w:val="both"/>
        <w:rPr>
          <w:b/>
          <w:i/>
        </w:rPr>
      </w:pPr>
    </w:p>
    <w:p w14:paraId="65773DDD" w14:textId="77777777" w:rsidR="00D80ACB" w:rsidRDefault="00D80ACB">
      <w:pPr>
        <w:pStyle w:val="Normal1interligne"/>
        <w:spacing w:before="0"/>
        <w:outlineLvl w:val="0"/>
        <w:rPr>
          <w:rFonts w:ascii="Arial" w:hAnsi="Arial"/>
        </w:rPr>
      </w:pPr>
      <w:r>
        <w:rPr>
          <w:rFonts w:ascii="Arial" w:hAnsi="Arial"/>
        </w:rPr>
        <w:t>L’écran suivant apparaît lorsqu’une gamme est créée pour la première fois</w:t>
      </w:r>
    </w:p>
    <w:p w14:paraId="2A8D31AF" w14:textId="77777777" w:rsidR="00D80ACB" w:rsidRDefault="00D80ACB" w:rsidP="00D80ACB">
      <w:pPr>
        <w:numPr>
          <w:ilvl w:val="0"/>
          <w:numId w:val="12"/>
        </w:numPr>
        <w:jc w:val="both"/>
        <w:rPr>
          <w:b/>
          <w:i/>
          <w:sz w:val="52"/>
        </w:rPr>
      </w:pPr>
    </w:p>
    <w:p w14:paraId="05B7DDB8" w14:textId="77777777" w:rsidR="00D80ACB" w:rsidRDefault="00D80ACB">
      <w:r>
        <w:t xml:space="preserve">            </w:t>
      </w:r>
      <w:r w:rsidR="009B0A18">
        <w:rPr>
          <w:noProof/>
        </w:rPr>
        <w:drawing>
          <wp:inline distT="0" distB="0" distL="0" distR="0" wp14:anchorId="2E2A834D" wp14:editId="2FFBE1A3">
            <wp:extent cx="5345430" cy="36995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r="13765" b="32903"/>
                    <a:stretch>
                      <a:fillRect/>
                    </a:stretch>
                  </pic:blipFill>
                  <pic:spPr bwMode="auto">
                    <a:xfrm>
                      <a:off x="0" y="0"/>
                      <a:ext cx="5345430" cy="3699510"/>
                    </a:xfrm>
                    <a:prstGeom prst="rect">
                      <a:avLst/>
                    </a:prstGeom>
                    <a:noFill/>
                    <a:ln>
                      <a:noFill/>
                    </a:ln>
                  </pic:spPr>
                </pic:pic>
              </a:graphicData>
            </a:graphic>
          </wp:inline>
        </w:drawing>
      </w:r>
    </w:p>
    <w:p w14:paraId="79C198D5" w14:textId="77777777" w:rsidR="00D80ACB" w:rsidRDefault="00D80ACB">
      <w:pPr>
        <w:rPr>
          <w:b/>
          <w:i/>
        </w:rPr>
      </w:pPr>
    </w:p>
    <w:p w14:paraId="13111E0A" w14:textId="77777777" w:rsidR="00D80ACB" w:rsidRDefault="00D80ACB">
      <w:pPr>
        <w:rPr>
          <w:b/>
          <w:i/>
        </w:rPr>
      </w:pPr>
    </w:p>
    <w:p w14:paraId="12BA2673" w14:textId="77777777" w:rsidR="00D80ACB" w:rsidRDefault="00D80ACB">
      <w:pPr>
        <w:outlineLvl w:val="0"/>
        <w:rPr>
          <w:b/>
          <w:i/>
        </w:rPr>
      </w:pPr>
      <w:r>
        <w:rPr>
          <w:b/>
          <w:i/>
        </w:rPr>
        <w:t>Valider</w:t>
      </w:r>
    </w:p>
    <w:p w14:paraId="0A61C1D4" w14:textId="77777777" w:rsidR="00D80ACB" w:rsidRDefault="00D80ACB">
      <w:pPr>
        <w:rPr>
          <w:b/>
          <w:i/>
        </w:rPr>
      </w:pPr>
    </w:p>
    <w:p w14:paraId="63559065" w14:textId="77777777" w:rsidR="00D80ACB" w:rsidRDefault="00D80ACB">
      <w:pPr>
        <w:pBdr>
          <w:top w:val="single" w:sz="4" w:space="1" w:color="auto"/>
          <w:left w:val="single" w:sz="4" w:space="4" w:color="auto"/>
          <w:bottom w:val="single" w:sz="4" w:space="1" w:color="auto"/>
          <w:right w:val="single" w:sz="4" w:space="4" w:color="auto"/>
        </w:pBdr>
      </w:pPr>
      <w:r>
        <w:rPr>
          <w:sz w:val="52"/>
        </w:rPr>
        <w:sym w:font="Wingdings" w:char="F047"/>
      </w:r>
      <w:r>
        <w:rPr>
          <w:sz w:val="52"/>
        </w:rPr>
        <w:t xml:space="preserve"> </w:t>
      </w:r>
      <w:r>
        <w:rPr>
          <w:b/>
          <w:sz w:val="52"/>
        </w:rPr>
        <w:t xml:space="preserve">Note : </w:t>
      </w:r>
      <w:r>
        <w:t>Lors de la création d’une deuxième gamme pour le même article l’écran suivant apparaît :</w:t>
      </w:r>
    </w:p>
    <w:p w14:paraId="64915D3D" w14:textId="77777777" w:rsidR="00D80ACB" w:rsidRDefault="00D80ACB"/>
    <w:p w14:paraId="37B2D23D" w14:textId="77777777" w:rsidR="00D80ACB" w:rsidRDefault="00D80ACB" w:rsidP="00D80ACB">
      <w:pPr>
        <w:numPr>
          <w:ilvl w:val="0"/>
          <w:numId w:val="62"/>
        </w:numPr>
      </w:pPr>
    </w:p>
    <w:p w14:paraId="62384945" w14:textId="77777777" w:rsidR="00D80ACB" w:rsidRDefault="00D80ACB">
      <w:r>
        <w:lastRenderedPageBreak/>
        <w:t xml:space="preserve">             </w:t>
      </w:r>
      <w:r w:rsidR="009B0A18">
        <w:rPr>
          <w:noProof/>
        </w:rPr>
        <w:drawing>
          <wp:inline distT="0" distB="0" distL="0" distR="0" wp14:anchorId="6D0BFAAF" wp14:editId="7F9D0EEC">
            <wp:extent cx="5275580" cy="13925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r="6784" b="67372"/>
                    <a:stretch>
                      <a:fillRect/>
                    </a:stretch>
                  </pic:blipFill>
                  <pic:spPr bwMode="auto">
                    <a:xfrm>
                      <a:off x="0" y="0"/>
                      <a:ext cx="5275580" cy="1392555"/>
                    </a:xfrm>
                    <a:prstGeom prst="rect">
                      <a:avLst/>
                    </a:prstGeom>
                    <a:noFill/>
                    <a:ln>
                      <a:noFill/>
                    </a:ln>
                  </pic:spPr>
                </pic:pic>
              </a:graphicData>
            </a:graphic>
          </wp:inline>
        </w:drawing>
      </w:r>
    </w:p>
    <w:p w14:paraId="245FD77A" w14:textId="77777777" w:rsidR="00D80ACB" w:rsidRDefault="00D80ACB">
      <w:pPr>
        <w:pStyle w:val="EndnoteText"/>
        <w:jc w:val="both"/>
        <w:rPr>
          <w:b/>
          <w:i/>
        </w:rPr>
      </w:pPr>
    </w:p>
    <w:p w14:paraId="0BDA1D05" w14:textId="77777777" w:rsidR="00D80ACB" w:rsidRDefault="00D80ACB">
      <w:pPr>
        <w:pStyle w:val="EndnoteText"/>
        <w:jc w:val="both"/>
        <w:outlineLvl w:val="0"/>
      </w:pPr>
      <w:r>
        <w:rPr>
          <w:b/>
          <w:i/>
        </w:rPr>
        <w:t xml:space="preserve">Sélectionner </w:t>
      </w:r>
      <w:r>
        <w:t xml:space="preserve">l’icône </w:t>
      </w:r>
      <w:r w:rsidR="009B0A18">
        <w:rPr>
          <w:noProof/>
        </w:rPr>
        <w:drawing>
          <wp:inline distT="0" distB="0" distL="0" distR="0" wp14:anchorId="47525D9C" wp14:editId="3DDDF679">
            <wp:extent cx="478155" cy="4921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l="9712" t="9413" r="86732" b="85838"/>
                    <a:stretch>
                      <a:fillRect/>
                    </a:stretch>
                  </pic:blipFill>
                  <pic:spPr bwMode="auto">
                    <a:xfrm>
                      <a:off x="0" y="0"/>
                      <a:ext cx="478155" cy="492125"/>
                    </a:xfrm>
                    <a:prstGeom prst="rect">
                      <a:avLst/>
                    </a:prstGeom>
                    <a:noFill/>
                    <a:ln>
                      <a:noFill/>
                    </a:ln>
                  </pic:spPr>
                </pic:pic>
              </a:graphicData>
            </a:graphic>
          </wp:inline>
        </w:drawing>
      </w:r>
    </w:p>
    <w:p w14:paraId="4997F70C" w14:textId="77777777" w:rsidR="00D80ACB" w:rsidRDefault="00D80ACB">
      <w:pPr>
        <w:pStyle w:val="EndnoteText"/>
        <w:jc w:val="both"/>
      </w:pPr>
    </w:p>
    <w:p w14:paraId="65ED63F8" w14:textId="77777777" w:rsidR="00D80ACB" w:rsidRDefault="00D80ACB">
      <w:pPr>
        <w:pStyle w:val="EndnoteText"/>
        <w:jc w:val="both"/>
        <w:outlineLvl w:val="0"/>
        <w:rPr>
          <w:b/>
          <w:i/>
        </w:rPr>
      </w:pPr>
      <w:r>
        <w:rPr>
          <w:b/>
          <w:i/>
        </w:rPr>
        <w:t>Valider</w:t>
      </w:r>
    </w:p>
    <w:p w14:paraId="5F210E6A" w14:textId="77777777" w:rsidR="00D80ACB" w:rsidRDefault="00D80ACB">
      <w:pPr>
        <w:pStyle w:val="EndnoteText"/>
        <w:ind w:left="709" w:firstLine="709"/>
        <w:jc w:val="both"/>
      </w:pPr>
    </w:p>
    <w:p w14:paraId="1232D2E0" w14:textId="77777777" w:rsidR="00D80ACB" w:rsidRDefault="00D80ACB">
      <w:pPr>
        <w:pStyle w:val="Heading3"/>
      </w:pPr>
      <w:bookmarkStart w:id="70" w:name="_Toc467031974"/>
      <w:r>
        <w:t>Détail en-tête</w:t>
      </w:r>
      <w:bookmarkEnd w:id="70"/>
    </w:p>
    <w:p w14:paraId="42D09119" w14:textId="77777777" w:rsidR="00D80ACB" w:rsidRDefault="00D80ACB" w:rsidP="00D80ACB">
      <w:pPr>
        <w:numPr>
          <w:ilvl w:val="0"/>
          <w:numId w:val="13"/>
        </w:numPr>
        <w:rPr>
          <w:sz w:val="52"/>
        </w:rPr>
      </w:pPr>
    </w:p>
    <w:p w14:paraId="565B4EFD" w14:textId="77777777" w:rsidR="00D80ACB" w:rsidRDefault="009B0A18">
      <w:pPr>
        <w:jc w:val="center"/>
        <w:rPr>
          <w:sz w:val="52"/>
        </w:rPr>
      </w:pPr>
      <w:r>
        <w:rPr>
          <w:noProof/>
          <w:sz w:val="52"/>
        </w:rPr>
        <w:drawing>
          <wp:inline distT="0" distB="0" distL="0" distR="0" wp14:anchorId="074560C5" wp14:editId="0B9E0CC2">
            <wp:extent cx="4930775" cy="41287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r="2628" b="8347"/>
                    <a:stretch>
                      <a:fillRect/>
                    </a:stretch>
                  </pic:blipFill>
                  <pic:spPr bwMode="auto">
                    <a:xfrm>
                      <a:off x="0" y="0"/>
                      <a:ext cx="4930775" cy="4128770"/>
                    </a:xfrm>
                    <a:prstGeom prst="rect">
                      <a:avLst/>
                    </a:prstGeom>
                    <a:noFill/>
                    <a:ln>
                      <a:noFill/>
                    </a:ln>
                  </pic:spPr>
                </pic:pic>
              </a:graphicData>
            </a:graphic>
          </wp:inline>
        </w:drawing>
      </w:r>
    </w:p>
    <w:p w14:paraId="07F210C3" w14:textId="77777777" w:rsidR="00D80ACB" w:rsidRDefault="00D80ACB">
      <w:pPr>
        <w:jc w:val="both"/>
      </w:pPr>
    </w:p>
    <w:p w14:paraId="6C79BBF0" w14:textId="77777777" w:rsidR="00D80ACB" w:rsidRDefault="00D80ACB">
      <w:pPr>
        <w:jc w:val="both"/>
        <w:outlineLvl w:val="0"/>
      </w:pPr>
      <w:r>
        <w:t xml:space="preserve">Détail des zones § «  </w:t>
      </w:r>
      <w:r>
        <w:rPr>
          <w:i/>
          <w:u w:val="single"/>
        </w:rPr>
        <w:t>Gamme</w:t>
      </w:r>
      <w:r>
        <w:rPr>
          <w:i/>
        </w:rPr>
        <w:t> »</w:t>
      </w:r>
    </w:p>
    <w:p w14:paraId="152BE1BF" w14:textId="77777777" w:rsidR="00D80ACB" w:rsidRDefault="00D80ACB">
      <w:pPr>
        <w:jc w:val="both"/>
      </w:pPr>
    </w:p>
    <w:p w14:paraId="4F802418" w14:textId="77777777" w:rsidR="00D80ACB" w:rsidRDefault="00D80ACB" w:rsidP="00D80ACB">
      <w:pPr>
        <w:numPr>
          <w:ilvl w:val="0"/>
          <w:numId w:val="18"/>
        </w:numPr>
        <w:tabs>
          <w:tab w:val="clear" w:pos="360"/>
          <w:tab w:val="num" w:pos="1068"/>
        </w:tabs>
        <w:ind w:left="1068"/>
        <w:jc w:val="both"/>
      </w:pPr>
      <w:r>
        <w:rPr>
          <w:b/>
          <w:u w:val="single"/>
        </w:rPr>
        <w:t>Compteur groupe de gamme :</w:t>
      </w:r>
      <w:r>
        <w:rPr>
          <w:b/>
        </w:rPr>
        <w:tab/>
      </w:r>
      <w:r>
        <w:rPr>
          <w:b/>
          <w:i/>
        </w:rPr>
        <w:t>Ne rien saisir</w:t>
      </w:r>
      <w:r>
        <w:t>, à la sauvegarde le système renseigne et incrémente automatiquement la zone pour chaque alternative.</w:t>
      </w:r>
    </w:p>
    <w:p w14:paraId="01F5800B" w14:textId="77777777" w:rsidR="00D80ACB" w:rsidRDefault="00D80ACB">
      <w:pPr>
        <w:ind w:left="701"/>
        <w:jc w:val="both"/>
      </w:pPr>
    </w:p>
    <w:p w14:paraId="423DD8DF" w14:textId="77777777" w:rsidR="00D80ACB" w:rsidRDefault="00D80ACB" w:rsidP="00D80ACB">
      <w:pPr>
        <w:numPr>
          <w:ilvl w:val="0"/>
          <w:numId w:val="19"/>
        </w:numPr>
        <w:tabs>
          <w:tab w:val="clear" w:pos="360"/>
          <w:tab w:val="num" w:pos="1068"/>
        </w:tabs>
        <w:ind w:left="1068"/>
        <w:jc w:val="both"/>
      </w:pPr>
      <w:r>
        <w:rPr>
          <w:b/>
          <w:u w:val="single"/>
        </w:rPr>
        <w:t>Division :</w:t>
      </w:r>
      <w:r>
        <w:rPr>
          <w:b/>
        </w:rPr>
        <w:tab/>
      </w:r>
      <w:r>
        <w:rPr>
          <w:b/>
          <w:i/>
        </w:rPr>
        <w:t>Ne rien saisir</w:t>
      </w:r>
      <w:r>
        <w:t xml:space="preserve"> si le code division convient, à la création le système renseigne automatiquement cette zone qui est reprise de la vue précédente.</w:t>
      </w:r>
    </w:p>
    <w:p w14:paraId="59B5C9AA" w14:textId="77777777" w:rsidR="00D80ACB" w:rsidRDefault="00D80ACB">
      <w:pPr>
        <w:ind w:left="697"/>
        <w:jc w:val="both"/>
      </w:pPr>
    </w:p>
    <w:p w14:paraId="2E0669C2" w14:textId="77777777" w:rsidR="00D80ACB" w:rsidRDefault="00D80ACB">
      <w:pPr>
        <w:jc w:val="both"/>
        <w:rPr>
          <w:i/>
        </w:rPr>
      </w:pPr>
      <w:r>
        <w:rPr>
          <w:i/>
        </w:rPr>
        <w:t>§ « </w:t>
      </w:r>
      <w:r>
        <w:rPr>
          <w:i/>
          <w:u w:val="single"/>
        </w:rPr>
        <w:t>Données générales</w:t>
      </w:r>
      <w:r>
        <w:rPr>
          <w:i/>
        </w:rPr>
        <w:t> »</w:t>
      </w:r>
    </w:p>
    <w:p w14:paraId="4713F9A3" w14:textId="77777777" w:rsidR="00D80ACB" w:rsidRDefault="00D80ACB">
      <w:pPr>
        <w:ind w:left="701"/>
        <w:jc w:val="both"/>
      </w:pPr>
    </w:p>
    <w:p w14:paraId="645CCAF6" w14:textId="77777777" w:rsidR="00D80ACB" w:rsidRDefault="00D80ACB">
      <w:pPr>
        <w:ind w:left="701"/>
        <w:jc w:val="both"/>
      </w:pPr>
    </w:p>
    <w:p w14:paraId="56E33D05" w14:textId="77777777" w:rsidR="00D80ACB" w:rsidRDefault="00D80ACB" w:rsidP="00D80ACB">
      <w:pPr>
        <w:numPr>
          <w:ilvl w:val="0"/>
          <w:numId w:val="20"/>
        </w:numPr>
        <w:tabs>
          <w:tab w:val="clear" w:pos="360"/>
          <w:tab w:val="num" w:pos="1061"/>
        </w:tabs>
        <w:ind w:left="1061"/>
        <w:jc w:val="both"/>
      </w:pPr>
      <w:r>
        <w:rPr>
          <w:b/>
          <w:u w:val="single"/>
        </w:rPr>
        <w:t>Utilisation :</w:t>
      </w:r>
      <w:r>
        <w:rPr>
          <w:b/>
        </w:rPr>
        <w:tab/>
      </w:r>
      <w:r>
        <w:t>Défini le domaine d’activité dans lequel la gamme doit être utilisée.</w:t>
      </w:r>
    </w:p>
    <w:p w14:paraId="66A8DA1B" w14:textId="77777777" w:rsidR="00D80ACB" w:rsidRDefault="00D80ACB">
      <w:pPr>
        <w:ind w:left="701"/>
        <w:jc w:val="both"/>
        <w:rPr>
          <w:b/>
          <w:u w:val="single"/>
        </w:rPr>
      </w:pPr>
    </w:p>
    <w:p w14:paraId="76C43039" w14:textId="77777777" w:rsidR="00D80ACB" w:rsidRDefault="00D80ACB">
      <w:pPr>
        <w:ind w:left="1418" w:firstLine="3"/>
        <w:jc w:val="both"/>
      </w:pPr>
      <w:r>
        <w:rPr>
          <w:b/>
          <w:i/>
        </w:rPr>
        <w:t>Saisir</w:t>
      </w:r>
      <w:r>
        <w:t xml:space="preserve"> la valeur « </w:t>
      </w:r>
      <w:r>
        <w:rPr>
          <w:b/>
          <w:i/>
        </w:rPr>
        <w:t>1</w:t>
      </w:r>
      <w:r>
        <w:t> » qui signifie que c’est une gamme de fabrication. Cette valeur est valable pour les gammes de fabrication court terme et long terme.</w:t>
      </w:r>
    </w:p>
    <w:p w14:paraId="5F7AE28E" w14:textId="77777777" w:rsidR="00D80ACB" w:rsidRDefault="00D80ACB">
      <w:pPr>
        <w:ind w:left="1418" w:firstLine="3"/>
        <w:jc w:val="both"/>
      </w:pPr>
    </w:p>
    <w:p w14:paraId="08525880" w14:textId="77777777" w:rsidR="00D80ACB" w:rsidRDefault="00D80ACB" w:rsidP="00D80ACB">
      <w:pPr>
        <w:numPr>
          <w:ilvl w:val="0"/>
          <w:numId w:val="21"/>
        </w:numPr>
        <w:tabs>
          <w:tab w:val="clear" w:pos="360"/>
          <w:tab w:val="num" w:pos="1068"/>
        </w:tabs>
        <w:ind w:left="1068"/>
        <w:jc w:val="both"/>
      </w:pPr>
      <w:r>
        <w:rPr>
          <w:b/>
          <w:u w:val="single"/>
        </w:rPr>
        <w:t>Statut gamme:</w:t>
      </w:r>
      <w:r>
        <w:tab/>
        <w:t xml:space="preserve">Zone définissant l’état de la gamme (exemple : en validation) et déterminant certaine transaction lié à la gamme. </w:t>
      </w:r>
    </w:p>
    <w:p w14:paraId="5A19E417" w14:textId="77777777" w:rsidR="00D80ACB" w:rsidRDefault="00D80ACB">
      <w:pPr>
        <w:jc w:val="both"/>
      </w:pPr>
    </w:p>
    <w:p w14:paraId="2E502C09" w14:textId="77777777" w:rsidR="00D80ACB" w:rsidRDefault="00D80ACB">
      <w:pPr>
        <w:ind w:left="1053" w:firstLine="357"/>
        <w:jc w:val="both"/>
        <w:outlineLvl w:val="0"/>
      </w:pPr>
      <w:r>
        <w:rPr>
          <w:b/>
          <w:i/>
        </w:rPr>
        <w:t xml:space="preserve">Saisir </w:t>
      </w:r>
      <w:r>
        <w:t>la valeur « </w:t>
      </w:r>
      <w:r>
        <w:rPr>
          <w:b/>
          <w:i/>
        </w:rPr>
        <w:t>4 :</w:t>
      </w:r>
      <w:r>
        <w:rPr>
          <w:i/>
        </w:rPr>
        <w:t xml:space="preserve"> OK pour toutes fonctions</w:t>
      </w:r>
      <w:r>
        <w:t> » pour les articles standards.</w:t>
      </w:r>
    </w:p>
    <w:p w14:paraId="54B61B67" w14:textId="77777777" w:rsidR="00D80ACB" w:rsidRDefault="00D80ACB">
      <w:pPr>
        <w:ind w:left="1053" w:firstLine="357"/>
        <w:jc w:val="both"/>
      </w:pPr>
    </w:p>
    <w:p w14:paraId="694618DB" w14:textId="77777777" w:rsidR="00D80ACB" w:rsidRDefault="00D80ACB">
      <w:pPr>
        <w:pStyle w:val="Heading3"/>
      </w:pPr>
      <w:bookmarkStart w:id="71" w:name="_Toc467031975"/>
      <w:r>
        <w:t>Liste opérations</w:t>
      </w:r>
      <w:bookmarkEnd w:id="71"/>
    </w:p>
    <w:p w14:paraId="41346C9D" w14:textId="77777777" w:rsidR="00D80ACB" w:rsidRDefault="00D80ACB">
      <w:pPr>
        <w:ind w:left="1416"/>
        <w:jc w:val="both"/>
      </w:pPr>
    </w:p>
    <w:p w14:paraId="1337A1D3" w14:textId="77777777" w:rsidR="00D80ACB" w:rsidRDefault="00D80ACB" w:rsidP="00D80ACB">
      <w:pPr>
        <w:pStyle w:val="EndnoteText"/>
        <w:numPr>
          <w:ilvl w:val="0"/>
          <w:numId w:val="42"/>
        </w:numPr>
        <w:jc w:val="both"/>
        <w:outlineLvl w:val="0"/>
      </w:pPr>
      <w:r>
        <w:rPr>
          <w:i/>
        </w:rPr>
        <w:t xml:space="preserve">: </w:t>
      </w:r>
      <w:r>
        <w:t>Toujours dans la vue « </w:t>
      </w:r>
      <w:r>
        <w:rPr>
          <w:i/>
        </w:rPr>
        <w:t>en-tête</w:t>
      </w:r>
      <w:r>
        <w:t xml:space="preserve"> » </w:t>
      </w:r>
      <w:r>
        <w:rPr>
          <w:b/>
          <w:i/>
        </w:rPr>
        <w:t>cliquer</w:t>
      </w:r>
      <w:r>
        <w:t xml:space="preserve"> sur l’icône « </w:t>
      </w:r>
      <w:r>
        <w:rPr>
          <w:i/>
        </w:rPr>
        <w:t>opération</w:t>
      </w:r>
      <w:r>
        <w:t> » .</w:t>
      </w:r>
    </w:p>
    <w:p w14:paraId="5847C683" w14:textId="77777777" w:rsidR="00D80ACB" w:rsidRDefault="00D80ACB" w:rsidP="00D80ACB">
      <w:pPr>
        <w:pStyle w:val="EndnoteText"/>
        <w:numPr>
          <w:ilvl w:val="0"/>
          <w:numId w:val="14"/>
        </w:numPr>
        <w:jc w:val="both"/>
        <w:rPr>
          <w:sz w:val="52"/>
        </w:rPr>
      </w:pPr>
    </w:p>
    <w:p w14:paraId="54976588" w14:textId="77777777" w:rsidR="00D80ACB" w:rsidRDefault="009B0A18">
      <w:pPr>
        <w:jc w:val="center"/>
      </w:pPr>
      <w:r>
        <w:rPr>
          <w:noProof/>
        </w:rPr>
        <w:drawing>
          <wp:inline distT="0" distB="0" distL="0" distR="0" wp14:anchorId="495C21E1" wp14:editId="6E8C7F70">
            <wp:extent cx="2616835" cy="23209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r="56921" b="56920"/>
                    <a:stretch>
                      <a:fillRect/>
                    </a:stretch>
                  </pic:blipFill>
                  <pic:spPr bwMode="auto">
                    <a:xfrm>
                      <a:off x="0" y="0"/>
                      <a:ext cx="2616835" cy="2320925"/>
                    </a:xfrm>
                    <a:prstGeom prst="rect">
                      <a:avLst/>
                    </a:prstGeom>
                    <a:noFill/>
                    <a:ln>
                      <a:noFill/>
                    </a:ln>
                  </pic:spPr>
                </pic:pic>
              </a:graphicData>
            </a:graphic>
          </wp:inline>
        </w:drawing>
      </w:r>
    </w:p>
    <w:p w14:paraId="4F1EF95B" w14:textId="77777777" w:rsidR="00D80ACB" w:rsidRDefault="00D80ACB">
      <w:pPr>
        <w:jc w:val="both"/>
      </w:pPr>
      <w:r>
        <w:t xml:space="preserve">Détail des zones : </w:t>
      </w:r>
    </w:p>
    <w:p w14:paraId="725107EC" w14:textId="77777777" w:rsidR="00D80ACB" w:rsidRDefault="00D80ACB">
      <w:pPr>
        <w:jc w:val="both"/>
      </w:pPr>
    </w:p>
    <w:p w14:paraId="29A9F035" w14:textId="77777777" w:rsidR="00D80ACB" w:rsidRDefault="00D80ACB" w:rsidP="00D80ACB">
      <w:pPr>
        <w:numPr>
          <w:ilvl w:val="0"/>
          <w:numId w:val="22"/>
        </w:numPr>
        <w:tabs>
          <w:tab w:val="clear" w:pos="360"/>
          <w:tab w:val="num" w:pos="1061"/>
        </w:tabs>
        <w:ind w:left="1061"/>
        <w:jc w:val="both"/>
        <w:rPr>
          <w:b/>
          <w:u w:val="single"/>
        </w:rPr>
      </w:pPr>
      <w:r>
        <w:rPr>
          <w:b/>
          <w:u w:val="single"/>
        </w:rPr>
        <w:t>Poste de travail :</w:t>
      </w:r>
      <w:r>
        <w:tab/>
      </w:r>
      <w:r>
        <w:rPr>
          <w:b/>
          <w:i/>
        </w:rPr>
        <w:t>Saisir</w:t>
      </w:r>
      <w:r>
        <w:t xml:space="preserve"> le numéro de code du moyen de production presse pour la séquence « 0 » et macro moule pour la séquence « 1 ».</w:t>
      </w:r>
    </w:p>
    <w:p w14:paraId="7770E450" w14:textId="77777777" w:rsidR="00D80ACB" w:rsidRDefault="00D80ACB">
      <w:pPr>
        <w:jc w:val="both"/>
        <w:rPr>
          <w:b/>
          <w:u w:val="single"/>
        </w:rPr>
      </w:pPr>
    </w:p>
    <w:p w14:paraId="40F3C0B5" w14:textId="77777777" w:rsidR="00D80ACB" w:rsidRDefault="00D80ACB">
      <w:pPr>
        <w:jc w:val="both"/>
      </w:pPr>
    </w:p>
    <w:p w14:paraId="6234AC1B" w14:textId="77777777" w:rsidR="00D80ACB" w:rsidRDefault="00D80ACB" w:rsidP="00D80ACB">
      <w:pPr>
        <w:numPr>
          <w:ilvl w:val="0"/>
          <w:numId w:val="63"/>
        </w:numPr>
        <w:tabs>
          <w:tab w:val="clear" w:pos="360"/>
          <w:tab w:val="num" w:pos="1068"/>
        </w:tabs>
        <w:ind w:left="1068"/>
      </w:pPr>
      <w:r>
        <w:rPr>
          <w:b/>
          <w:u w:val="single"/>
        </w:rPr>
        <w:t>Clé de commande :</w:t>
      </w:r>
      <w:r>
        <w:tab/>
        <w:t>Clé définissant quelles actions doivent être réalisées pour l’objet correspondant d’une gamme (ex. ordonnancement, calcul du CR,…). Cette zone est renseignée automatiquement via le poste de travail lors de la validation de la vue.</w:t>
      </w:r>
    </w:p>
    <w:p w14:paraId="19BB652C" w14:textId="77777777" w:rsidR="00D80ACB" w:rsidRDefault="00D80ACB">
      <w:pPr>
        <w:ind w:left="1418" w:firstLine="3"/>
      </w:pPr>
    </w:p>
    <w:p w14:paraId="452508E6" w14:textId="77777777" w:rsidR="00D80ACB" w:rsidRDefault="00D80ACB">
      <w:pPr>
        <w:ind w:left="1418" w:firstLine="3"/>
      </w:pPr>
      <w:r>
        <w:rPr>
          <w:b/>
          <w:i/>
        </w:rPr>
        <w:t xml:space="preserve"> ZP04 (gamme pour l’opérationnelle sauf macro moule),</w:t>
      </w:r>
      <w:r>
        <w:t xml:space="preserve"> permet l’ordonnancement, le calcul du CR, le calcul des besoins capacitaires, le type d’entrée marchandise (manuelle ou automatique).</w:t>
      </w:r>
    </w:p>
    <w:p w14:paraId="38D33712" w14:textId="77777777" w:rsidR="00D80ACB" w:rsidRDefault="00D80ACB">
      <w:pPr>
        <w:ind w:left="1418" w:firstLine="3"/>
        <w:jc w:val="both"/>
      </w:pPr>
      <w:r>
        <w:rPr>
          <w:b/>
          <w:i/>
        </w:rPr>
        <w:t>ZP06 (gamme pour l’opérationnelle uniquement pour les macros-moule)</w:t>
      </w:r>
      <w:r>
        <w:t xml:space="preserve"> permet l’ordonnancement et le calcul des besoins capacitaires.</w:t>
      </w:r>
    </w:p>
    <w:p w14:paraId="19F48D60" w14:textId="77777777" w:rsidR="00D80ACB" w:rsidRDefault="00D80ACB">
      <w:pPr>
        <w:ind w:left="701"/>
        <w:jc w:val="both"/>
        <w:rPr>
          <w:b/>
          <w:u w:val="single"/>
        </w:rPr>
      </w:pPr>
    </w:p>
    <w:p w14:paraId="55E05B90" w14:textId="77777777" w:rsidR="00D80ACB" w:rsidRDefault="00D80ACB">
      <w:pPr>
        <w:ind w:firstLine="701"/>
        <w:jc w:val="both"/>
        <w:outlineLvl w:val="0"/>
        <w:rPr>
          <w:b/>
          <w:i/>
        </w:rPr>
      </w:pPr>
      <w:r>
        <w:rPr>
          <w:b/>
          <w:i/>
        </w:rPr>
        <w:t>Renseigner ces zones autant de fois qu’il y a d’opérations dans la gamme.</w:t>
      </w:r>
    </w:p>
    <w:p w14:paraId="1B258C4A" w14:textId="77777777" w:rsidR="00D80ACB" w:rsidRDefault="00D80ACB">
      <w:pPr>
        <w:jc w:val="both"/>
        <w:rPr>
          <w:b/>
          <w:i/>
        </w:rPr>
      </w:pPr>
    </w:p>
    <w:p w14:paraId="0A83B8B8" w14:textId="77777777" w:rsidR="00D80ACB" w:rsidRDefault="00D80ACB">
      <w:pPr>
        <w:jc w:val="both"/>
      </w:pPr>
      <w:r>
        <w:rPr>
          <w:b/>
          <w:i/>
        </w:rPr>
        <w:t>Pour renseigner les temps il faut sélectionner</w:t>
      </w:r>
      <w:r>
        <w:t xml:space="preserve"> toutes les opérations de la gamme en </w:t>
      </w:r>
      <w:r>
        <w:rPr>
          <w:b/>
          <w:i/>
        </w:rPr>
        <w:t>cliquant</w:t>
      </w:r>
      <w:r>
        <w:t xml:space="preserve"> sur l’icône à gauche du « </w:t>
      </w:r>
      <w:r>
        <w:rPr>
          <w:i/>
        </w:rPr>
        <w:t>numéro d’opération</w:t>
      </w:r>
      <w:r>
        <w:t xml:space="preserve"> » puis, </w:t>
      </w:r>
      <w:r>
        <w:rPr>
          <w:b/>
          <w:i/>
        </w:rPr>
        <w:t>double-cliquer</w:t>
      </w:r>
      <w:r>
        <w:t xml:space="preserve"> sur le numéro d’opération pour faire apparaître la vue « </w:t>
      </w:r>
      <w:r>
        <w:rPr>
          <w:i/>
        </w:rPr>
        <w:t>détail opération</w:t>
      </w:r>
      <w:r>
        <w:t> ».</w:t>
      </w:r>
    </w:p>
    <w:p w14:paraId="7A522968" w14:textId="77777777" w:rsidR="00D80ACB" w:rsidRDefault="00D80ACB" w:rsidP="00D80ACB">
      <w:pPr>
        <w:pStyle w:val="Glossaire"/>
        <w:numPr>
          <w:ilvl w:val="0"/>
          <w:numId w:val="15"/>
        </w:numPr>
        <w:suppressLineNumbers w:val="0"/>
        <w:jc w:val="left"/>
        <w:rPr>
          <w:sz w:val="52"/>
        </w:rPr>
      </w:pPr>
    </w:p>
    <w:p w14:paraId="3D0B6E52" w14:textId="77777777" w:rsidR="00D80ACB" w:rsidRDefault="009B0A18">
      <w:pPr>
        <w:jc w:val="center"/>
      </w:pPr>
      <w:r>
        <w:rPr>
          <w:noProof/>
        </w:rPr>
        <w:drawing>
          <wp:inline distT="0" distB="0" distL="0" distR="0" wp14:anchorId="1F01EF90" wp14:editId="2850352A">
            <wp:extent cx="4079875" cy="40868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r="29207" b="5367"/>
                    <a:stretch>
                      <a:fillRect/>
                    </a:stretch>
                  </pic:blipFill>
                  <pic:spPr bwMode="auto">
                    <a:xfrm>
                      <a:off x="0" y="0"/>
                      <a:ext cx="4079875" cy="4086860"/>
                    </a:xfrm>
                    <a:prstGeom prst="rect">
                      <a:avLst/>
                    </a:prstGeom>
                    <a:noFill/>
                    <a:ln>
                      <a:noFill/>
                    </a:ln>
                  </pic:spPr>
                </pic:pic>
              </a:graphicData>
            </a:graphic>
          </wp:inline>
        </w:drawing>
      </w:r>
    </w:p>
    <w:p w14:paraId="7A941D39" w14:textId="77777777" w:rsidR="00D80ACB" w:rsidRDefault="00D80ACB">
      <w:pPr>
        <w:pStyle w:val="EndnoteText"/>
        <w:jc w:val="both"/>
        <w:rPr>
          <w:i/>
        </w:rPr>
      </w:pPr>
      <w:r>
        <w:t>§« </w:t>
      </w:r>
      <w:r>
        <w:rPr>
          <w:i/>
          <w:u w:val="single"/>
        </w:rPr>
        <w:t>Valeurs standard</w:t>
      </w:r>
      <w:r>
        <w:rPr>
          <w:i/>
        </w:rPr>
        <w:t> »</w:t>
      </w:r>
    </w:p>
    <w:p w14:paraId="1F3200F4" w14:textId="77777777" w:rsidR="00D80ACB" w:rsidRDefault="00D80ACB">
      <w:pPr>
        <w:pStyle w:val="EndnoteText"/>
        <w:jc w:val="both"/>
      </w:pPr>
    </w:p>
    <w:p w14:paraId="5C5B642F" w14:textId="77777777" w:rsidR="00D80ACB" w:rsidRDefault="00D80ACB" w:rsidP="00D80ACB">
      <w:pPr>
        <w:numPr>
          <w:ilvl w:val="0"/>
          <w:numId w:val="24"/>
        </w:numPr>
        <w:tabs>
          <w:tab w:val="clear" w:pos="360"/>
          <w:tab w:val="num" w:pos="1061"/>
        </w:tabs>
        <w:ind w:left="1061"/>
        <w:jc w:val="both"/>
        <w:rPr>
          <w:b/>
          <w:u w:val="single"/>
        </w:rPr>
      </w:pPr>
      <w:r>
        <w:rPr>
          <w:b/>
          <w:u w:val="single"/>
        </w:rPr>
        <w:t>Quantité de base :</w:t>
      </w:r>
      <w:r>
        <w:tab/>
        <w:t xml:space="preserve">Modifier la valeur à </w:t>
      </w:r>
      <w:r>
        <w:rPr>
          <w:b/>
        </w:rPr>
        <w:t>« 100 »</w:t>
      </w:r>
      <w:r>
        <w:t>.</w:t>
      </w:r>
    </w:p>
    <w:p w14:paraId="391F4D38" w14:textId="77777777" w:rsidR="00D80ACB" w:rsidRDefault="00D80ACB">
      <w:pPr>
        <w:ind w:left="701"/>
        <w:jc w:val="both"/>
        <w:rPr>
          <w:b/>
          <w:u w:val="single"/>
        </w:rPr>
      </w:pPr>
    </w:p>
    <w:p w14:paraId="00E237A3" w14:textId="77777777" w:rsidR="00D80ACB" w:rsidRDefault="00D80ACB" w:rsidP="00D80ACB">
      <w:pPr>
        <w:numPr>
          <w:ilvl w:val="0"/>
          <w:numId w:val="25"/>
        </w:numPr>
        <w:tabs>
          <w:tab w:val="clear" w:pos="360"/>
          <w:tab w:val="num" w:pos="1061"/>
        </w:tabs>
        <w:ind w:left="1061"/>
        <w:jc w:val="both"/>
        <w:rPr>
          <w:b/>
          <w:u w:val="single"/>
        </w:rPr>
      </w:pPr>
      <w:r>
        <w:rPr>
          <w:b/>
          <w:u w:val="single"/>
        </w:rPr>
        <w:t>Unité de quantité :</w:t>
      </w:r>
      <w:r>
        <w:t xml:space="preserve"> </w:t>
      </w:r>
      <w:r>
        <w:tab/>
        <w:t xml:space="preserve">Unité de quantité de l’opération, </w:t>
      </w:r>
      <w:r>
        <w:rPr>
          <w:b/>
          <w:i/>
        </w:rPr>
        <w:t>MIL</w:t>
      </w:r>
      <w:r>
        <w:t xml:space="preserve"> pour </w:t>
      </w:r>
      <w:r w:rsidR="0082549F">
        <w:t>XXXXXXX</w:t>
      </w:r>
      <w:r>
        <w:t>. Information reprise de l’en tête de la gamme.</w:t>
      </w:r>
    </w:p>
    <w:p w14:paraId="017D16F9" w14:textId="77777777" w:rsidR="00D80ACB" w:rsidRDefault="00D80ACB">
      <w:pPr>
        <w:ind w:left="701"/>
        <w:jc w:val="both"/>
        <w:rPr>
          <w:b/>
          <w:u w:val="single"/>
        </w:rPr>
      </w:pPr>
      <w:r>
        <w:t xml:space="preserve"> </w:t>
      </w:r>
    </w:p>
    <w:p w14:paraId="36E70F1F" w14:textId="77777777" w:rsidR="00D80ACB" w:rsidRDefault="00D80ACB" w:rsidP="00D80ACB">
      <w:pPr>
        <w:numPr>
          <w:ilvl w:val="0"/>
          <w:numId w:val="26"/>
        </w:numPr>
        <w:tabs>
          <w:tab w:val="clear" w:pos="360"/>
          <w:tab w:val="num" w:pos="1061"/>
        </w:tabs>
        <w:ind w:left="1061"/>
        <w:jc w:val="both"/>
        <w:rPr>
          <w:b/>
          <w:u w:val="single"/>
        </w:rPr>
      </w:pPr>
      <w:r>
        <w:rPr>
          <w:b/>
          <w:u w:val="single"/>
        </w:rPr>
        <w:t>Temps de préparation :</w:t>
      </w:r>
      <w:r>
        <w:t xml:space="preserve"> </w:t>
      </w:r>
      <w:r>
        <w:rPr>
          <w:b/>
          <w:i/>
        </w:rPr>
        <w:t>Saisir</w:t>
      </w:r>
      <w:r>
        <w:t xml:space="preserve"> le temps nécessaire au changement de format de la machine.</w:t>
      </w:r>
    </w:p>
    <w:p w14:paraId="593BF43C" w14:textId="77777777" w:rsidR="00D80ACB" w:rsidRDefault="00D80ACB">
      <w:pPr>
        <w:ind w:left="701"/>
        <w:jc w:val="both"/>
        <w:rPr>
          <w:b/>
          <w:u w:val="single"/>
        </w:rPr>
      </w:pPr>
    </w:p>
    <w:p w14:paraId="6C157677" w14:textId="77777777" w:rsidR="00D80ACB" w:rsidRDefault="00D80ACB" w:rsidP="00D80ACB">
      <w:pPr>
        <w:numPr>
          <w:ilvl w:val="0"/>
          <w:numId w:val="26"/>
        </w:numPr>
        <w:tabs>
          <w:tab w:val="clear" w:pos="360"/>
          <w:tab w:val="num" w:pos="1061"/>
        </w:tabs>
        <w:ind w:left="1061"/>
        <w:jc w:val="both"/>
        <w:rPr>
          <w:b/>
          <w:u w:val="single"/>
        </w:rPr>
      </w:pPr>
      <w:r>
        <w:rPr>
          <w:b/>
          <w:u w:val="single"/>
        </w:rPr>
        <w:t>Temps machine :</w:t>
      </w:r>
      <w:r>
        <w:t xml:space="preserve"> </w:t>
      </w:r>
      <w:r>
        <w:rPr>
          <w:b/>
          <w:i/>
        </w:rPr>
        <w:t>Saisir</w:t>
      </w:r>
      <w:r>
        <w:t xml:space="preserve"> le temps nécessaire de la machine.</w:t>
      </w:r>
    </w:p>
    <w:p w14:paraId="0E6E96D0" w14:textId="77777777" w:rsidR="00D80ACB" w:rsidRDefault="00D80ACB">
      <w:pPr>
        <w:ind w:left="701"/>
        <w:jc w:val="both"/>
        <w:rPr>
          <w:b/>
          <w:u w:val="single"/>
        </w:rPr>
      </w:pPr>
    </w:p>
    <w:p w14:paraId="439C6C79" w14:textId="77777777" w:rsidR="00D80ACB" w:rsidRDefault="00D80ACB" w:rsidP="00D80ACB">
      <w:pPr>
        <w:numPr>
          <w:ilvl w:val="0"/>
          <w:numId w:val="27"/>
        </w:numPr>
        <w:tabs>
          <w:tab w:val="clear" w:pos="360"/>
          <w:tab w:val="num" w:pos="1061"/>
        </w:tabs>
        <w:ind w:left="1061"/>
        <w:jc w:val="both"/>
        <w:rPr>
          <w:b/>
          <w:u w:val="single"/>
        </w:rPr>
      </w:pPr>
      <w:r>
        <w:rPr>
          <w:b/>
          <w:u w:val="single"/>
        </w:rPr>
        <w:t>Temps de démontage :</w:t>
      </w:r>
      <w:r>
        <w:t xml:space="preserve"> </w:t>
      </w:r>
      <w:r>
        <w:rPr>
          <w:b/>
          <w:i/>
        </w:rPr>
        <w:t>Saisir</w:t>
      </w:r>
      <w:r>
        <w:t xml:space="preserve"> le temps requis au dégagement machine en fin d’OF.</w:t>
      </w:r>
    </w:p>
    <w:p w14:paraId="62FA3FA9" w14:textId="77777777" w:rsidR="00D80ACB" w:rsidRDefault="00D80ACB">
      <w:pPr>
        <w:ind w:left="701"/>
        <w:jc w:val="both"/>
        <w:rPr>
          <w:b/>
          <w:u w:val="single"/>
        </w:rPr>
      </w:pPr>
    </w:p>
    <w:p w14:paraId="35693134" w14:textId="77777777" w:rsidR="00D80ACB" w:rsidRDefault="00D80ACB" w:rsidP="00D80ACB">
      <w:pPr>
        <w:numPr>
          <w:ilvl w:val="0"/>
          <w:numId w:val="27"/>
        </w:numPr>
        <w:tabs>
          <w:tab w:val="clear" w:pos="360"/>
          <w:tab w:val="num" w:pos="1061"/>
        </w:tabs>
        <w:ind w:left="1061"/>
        <w:jc w:val="both"/>
        <w:rPr>
          <w:b/>
          <w:u w:val="single"/>
        </w:rPr>
      </w:pPr>
      <w:r>
        <w:rPr>
          <w:b/>
          <w:u w:val="single"/>
        </w:rPr>
        <w:t>Unité de temps :</w:t>
      </w:r>
      <w:r>
        <w:tab/>
      </w:r>
      <w:r>
        <w:rPr>
          <w:b/>
          <w:i/>
        </w:rPr>
        <w:t xml:space="preserve">H </w:t>
      </w:r>
      <w:r>
        <w:t xml:space="preserve">( heure) </w:t>
      </w:r>
      <w:proofErr w:type="spellStart"/>
      <w:r>
        <w:t>paramètré</w:t>
      </w:r>
      <w:proofErr w:type="spellEnd"/>
      <w:r>
        <w:t xml:space="preserve"> par défaut.</w:t>
      </w:r>
    </w:p>
    <w:p w14:paraId="1F916691" w14:textId="77777777" w:rsidR="00D80ACB" w:rsidRDefault="00D80ACB">
      <w:pPr>
        <w:jc w:val="both"/>
        <w:rPr>
          <w:b/>
          <w:u w:val="single"/>
        </w:rPr>
      </w:pPr>
    </w:p>
    <w:p w14:paraId="281897E0" w14:textId="77777777" w:rsidR="00D80ACB" w:rsidRDefault="00D80ACB" w:rsidP="00D80ACB">
      <w:pPr>
        <w:numPr>
          <w:ilvl w:val="0"/>
          <w:numId w:val="28"/>
        </w:numPr>
        <w:tabs>
          <w:tab w:val="clear" w:pos="360"/>
          <w:tab w:val="num" w:pos="1061"/>
        </w:tabs>
        <w:ind w:left="1061"/>
        <w:jc w:val="both"/>
        <w:rPr>
          <w:b/>
          <w:u w:val="single"/>
        </w:rPr>
      </w:pPr>
      <w:r>
        <w:rPr>
          <w:b/>
          <w:u w:val="single"/>
        </w:rPr>
        <w:t>Type d’activité :</w:t>
      </w:r>
      <w:r>
        <w:tab/>
        <w:t>Zone renseignée automatiquement par le système, informations reprises du poste de travail.</w:t>
      </w:r>
      <w:r>
        <w:tab/>
      </w:r>
    </w:p>
    <w:p w14:paraId="528745FD" w14:textId="77777777" w:rsidR="00D80ACB" w:rsidRDefault="00D80ACB">
      <w:pPr>
        <w:pStyle w:val="EndnoteText"/>
        <w:jc w:val="both"/>
      </w:pPr>
    </w:p>
    <w:p w14:paraId="2A94DE0B" w14:textId="77777777" w:rsidR="00D80ACB" w:rsidRDefault="00D80ACB">
      <w:pPr>
        <w:pStyle w:val="EndnoteText"/>
        <w:jc w:val="both"/>
      </w:pPr>
      <w:r>
        <w:rPr>
          <w:b/>
          <w:i/>
        </w:rPr>
        <w:t>Cliquer</w:t>
      </w:r>
      <w:r>
        <w:t xml:space="preserve"> sur l’icône « </w:t>
      </w:r>
      <w:r>
        <w:rPr>
          <w:i/>
        </w:rPr>
        <w:t>Opération suivante</w:t>
      </w:r>
      <w:r>
        <w:t> » pour permettre la saisie des données sur toutes les  autres opérations sélectionnées.</w:t>
      </w:r>
    </w:p>
    <w:p w14:paraId="2C170B63" w14:textId="77777777" w:rsidR="00D80ACB" w:rsidRDefault="00D80ACB">
      <w:pPr>
        <w:jc w:val="both"/>
      </w:pPr>
    </w:p>
    <w:p w14:paraId="0B1CA212" w14:textId="77777777" w:rsidR="00D80ACB" w:rsidRDefault="00D80ACB">
      <w:pPr>
        <w:pStyle w:val="Heading3"/>
      </w:pPr>
      <w:bookmarkStart w:id="72" w:name="_Toc467031976"/>
      <w:r>
        <w:t>Affectation d’outillage</w:t>
      </w:r>
      <w:bookmarkEnd w:id="72"/>
    </w:p>
    <w:p w14:paraId="64823C7E" w14:textId="77777777" w:rsidR="00D80ACB" w:rsidRDefault="00D80ACB"/>
    <w:p w14:paraId="73579133" w14:textId="77777777" w:rsidR="00D80ACB" w:rsidRDefault="00D80ACB">
      <w:r>
        <w:rPr>
          <w:sz w:val="52"/>
        </w:rPr>
        <w:sym w:font="Wingdings" w:char="F047"/>
      </w:r>
      <w:r>
        <w:rPr>
          <w:sz w:val="52"/>
        </w:rPr>
        <w:t xml:space="preserve"> </w:t>
      </w:r>
      <w:r>
        <w:rPr>
          <w:b/>
          <w:sz w:val="52"/>
        </w:rPr>
        <w:t>Note</w:t>
      </w:r>
      <w:r>
        <w:t> : Une fiche outillage sera affectée à chaque gamme de produit moulés au niveau de la séquence « 0 ».</w:t>
      </w:r>
    </w:p>
    <w:p w14:paraId="016A5328" w14:textId="77777777" w:rsidR="00D80ACB" w:rsidRDefault="00D80ACB"/>
    <w:p w14:paraId="6704E24C" w14:textId="77777777" w:rsidR="00D80ACB" w:rsidRDefault="00D80ACB">
      <w:pPr>
        <w:outlineLvl w:val="0"/>
      </w:pPr>
      <w:r>
        <w:rPr>
          <w:b/>
          <w:i/>
        </w:rPr>
        <w:t xml:space="preserve">Sélectionner </w:t>
      </w:r>
      <w:r>
        <w:t xml:space="preserve"> l'opération souhaitée et</w:t>
      </w:r>
    </w:p>
    <w:p w14:paraId="416A635D" w14:textId="77777777" w:rsidR="00D80ACB" w:rsidRDefault="00D80ACB">
      <w:r>
        <w:rPr>
          <w:b/>
          <w:i/>
        </w:rPr>
        <w:t xml:space="preserve">Cliquer </w:t>
      </w:r>
      <w:r>
        <w:t xml:space="preserve">sur l'icône "MPO" </w:t>
      </w:r>
      <w:r w:rsidR="009B0A18">
        <w:rPr>
          <w:noProof/>
        </w:rPr>
        <w:drawing>
          <wp:inline distT="0" distB="0" distL="0" distR="0" wp14:anchorId="28145B89" wp14:editId="300850FD">
            <wp:extent cx="626110" cy="2813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l="69690" t="11812" r="20726" b="83342"/>
                    <a:stretch>
                      <a:fillRect/>
                    </a:stretch>
                  </pic:blipFill>
                  <pic:spPr bwMode="auto">
                    <a:xfrm>
                      <a:off x="0" y="0"/>
                      <a:ext cx="626110" cy="281305"/>
                    </a:xfrm>
                    <a:prstGeom prst="rect">
                      <a:avLst/>
                    </a:prstGeom>
                    <a:noFill/>
                    <a:ln>
                      <a:noFill/>
                    </a:ln>
                  </pic:spPr>
                </pic:pic>
              </a:graphicData>
            </a:graphic>
          </wp:inline>
        </w:drawing>
      </w:r>
    </w:p>
    <w:p w14:paraId="2972BF5A" w14:textId="77777777" w:rsidR="00D80ACB" w:rsidRDefault="00D80ACB">
      <w:r>
        <w:rPr>
          <w:b/>
          <w:i/>
        </w:rPr>
        <w:t xml:space="preserve">Cliquer </w:t>
      </w:r>
      <w:r>
        <w:t xml:space="preserve">sur l'icône             </w:t>
      </w:r>
      <w:r w:rsidR="009B0A18">
        <w:rPr>
          <w:noProof/>
        </w:rPr>
        <w:drawing>
          <wp:inline distT="0" distB="0" distL="0" distR="0" wp14:anchorId="4A17D8EB" wp14:editId="0FE99580">
            <wp:extent cx="633095" cy="2247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l="57083" t="12370" r="33269" b="83769"/>
                    <a:stretch>
                      <a:fillRect/>
                    </a:stretch>
                  </pic:blipFill>
                  <pic:spPr bwMode="auto">
                    <a:xfrm>
                      <a:off x="0" y="0"/>
                      <a:ext cx="633095" cy="224790"/>
                    </a:xfrm>
                    <a:prstGeom prst="rect">
                      <a:avLst/>
                    </a:prstGeom>
                    <a:noFill/>
                    <a:ln>
                      <a:noFill/>
                    </a:ln>
                  </pic:spPr>
                </pic:pic>
              </a:graphicData>
            </a:graphic>
          </wp:inline>
        </w:drawing>
      </w:r>
    </w:p>
    <w:p w14:paraId="3223ADFF" w14:textId="77777777" w:rsidR="00D80ACB" w:rsidRDefault="00D80ACB"/>
    <w:p w14:paraId="1DD6E25C" w14:textId="77777777" w:rsidR="00D80ACB" w:rsidRDefault="00D80ACB" w:rsidP="00D80ACB">
      <w:pPr>
        <w:numPr>
          <w:ilvl w:val="0"/>
          <w:numId w:val="29"/>
        </w:numPr>
        <w:rPr>
          <w:sz w:val="52"/>
        </w:rPr>
      </w:pPr>
    </w:p>
    <w:p w14:paraId="57B6AB47" w14:textId="77777777" w:rsidR="00D80ACB" w:rsidRDefault="009B0A18">
      <w:pPr>
        <w:pStyle w:val="Glossaire"/>
        <w:suppressLineNumbers w:val="0"/>
      </w:pPr>
      <w:r>
        <w:rPr>
          <w:noProof/>
        </w:rPr>
        <w:drawing>
          <wp:inline distT="0" distB="0" distL="0" distR="0" wp14:anchorId="0F191915" wp14:editId="50E3FC57">
            <wp:extent cx="4410075" cy="21101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0075" cy="2110105"/>
                    </a:xfrm>
                    <a:prstGeom prst="rect">
                      <a:avLst/>
                    </a:prstGeom>
                    <a:noFill/>
                    <a:ln>
                      <a:noFill/>
                    </a:ln>
                  </pic:spPr>
                </pic:pic>
              </a:graphicData>
            </a:graphic>
          </wp:inline>
        </w:drawing>
      </w:r>
    </w:p>
    <w:p w14:paraId="15D5A40E" w14:textId="77777777" w:rsidR="00D80ACB" w:rsidRDefault="00D80ACB"/>
    <w:p w14:paraId="400357B8" w14:textId="77777777" w:rsidR="00D80ACB" w:rsidRDefault="00D80ACB" w:rsidP="00D80ACB">
      <w:pPr>
        <w:pStyle w:val="EndnoteText"/>
        <w:numPr>
          <w:ilvl w:val="0"/>
          <w:numId w:val="30"/>
        </w:numPr>
        <w:rPr>
          <w:b/>
          <w:i/>
        </w:rPr>
      </w:pPr>
      <w:r>
        <w:rPr>
          <w:b/>
          <w:i/>
        </w:rPr>
        <w:t xml:space="preserve">Outillage  </w:t>
      </w:r>
      <w:r>
        <w:t>mettre dans cette zone l'outillage (= moule) souhaité</w:t>
      </w:r>
      <w:r>
        <w:rPr>
          <w:b/>
          <w:i/>
        </w:rPr>
        <w:t xml:space="preserve"> </w:t>
      </w:r>
    </w:p>
    <w:p w14:paraId="5B49153E" w14:textId="77777777" w:rsidR="00D80ACB" w:rsidRDefault="00D80ACB" w:rsidP="00D80ACB">
      <w:pPr>
        <w:pStyle w:val="EndnoteText"/>
        <w:numPr>
          <w:ilvl w:val="0"/>
          <w:numId w:val="31"/>
        </w:numPr>
      </w:pPr>
      <w:r>
        <w:rPr>
          <w:b/>
          <w:i/>
        </w:rPr>
        <w:t xml:space="preserve">Quantité </w:t>
      </w:r>
      <w:r>
        <w:t>laisser la valeur par défaut .</w:t>
      </w:r>
    </w:p>
    <w:p w14:paraId="1DC0DED7" w14:textId="77777777" w:rsidR="00D80ACB" w:rsidRDefault="00D80ACB" w:rsidP="00D80ACB">
      <w:pPr>
        <w:pStyle w:val="EndnoteText"/>
        <w:numPr>
          <w:ilvl w:val="0"/>
          <w:numId w:val="31"/>
        </w:numPr>
      </w:pPr>
      <w:r>
        <w:rPr>
          <w:b/>
          <w:i/>
        </w:rPr>
        <w:t xml:space="preserve">Clé de commande </w:t>
      </w:r>
      <w:r>
        <w:t>saisir " 1 " qui correspond à toutes les fonctions (ordonnancement, CCR…)</w:t>
      </w:r>
    </w:p>
    <w:p w14:paraId="0B31A67D" w14:textId="77777777" w:rsidR="00D80ACB" w:rsidRDefault="00D80ACB">
      <w:pPr>
        <w:pStyle w:val="EndnoteText"/>
        <w:rPr>
          <w:b/>
          <w:i/>
        </w:rPr>
      </w:pPr>
    </w:p>
    <w:p w14:paraId="0ACCCEB9" w14:textId="77777777" w:rsidR="00D80ACB" w:rsidRDefault="00D80ACB">
      <w:pPr>
        <w:pStyle w:val="EndnoteText"/>
      </w:pPr>
    </w:p>
    <w:p w14:paraId="6E23435B" w14:textId="77777777" w:rsidR="00D80ACB" w:rsidRDefault="00D80ACB">
      <w:pPr>
        <w:pStyle w:val="Heading3"/>
        <w:jc w:val="both"/>
        <w:rPr>
          <w:u w:val="none"/>
        </w:rPr>
      </w:pPr>
      <w:bookmarkStart w:id="73" w:name="_Toc467031977"/>
      <w:r>
        <w:t>Création d'une séquence parallèle</w:t>
      </w:r>
      <w:bookmarkEnd w:id="73"/>
    </w:p>
    <w:p w14:paraId="59DBE415" w14:textId="77777777" w:rsidR="00D80ACB" w:rsidRDefault="00D80ACB">
      <w:pPr>
        <w:pStyle w:val="Heading3"/>
        <w:numPr>
          <w:ilvl w:val="0"/>
          <w:numId w:val="0"/>
        </w:numPr>
        <w:ind w:left="1134"/>
        <w:jc w:val="both"/>
        <w:rPr>
          <w:u w:val="none"/>
        </w:rPr>
      </w:pPr>
    </w:p>
    <w:p w14:paraId="63C9D45D" w14:textId="77777777" w:rsidR="00D80ACB" w:rsidRDefault="00D80ACB">
      <w:pPr>
        <w:outlineLvl w:val="0"/>
      </w:pPr>
      <w:r>
        <w:t>La séquence « 1 » sera créée via l’option de création des séquences parallèles.</w:t>
      </w:r>
    </w:p>
    <w:p w14:paraId="50E4F2B7" w14:textId="77777777" w:rsidR="00D80ACB" w:rsidRDefault="00D80ACB"/>
    <w:p w14:paraId="7A4024C7" w14:textId="77777777" w:rsidR="00D80ACB" w:rsidRDefault="00D80ACB">
      <w:pPr>
        <w:jc w:val="both"/>
        <w:outlineLvl w:val="0"/>
        <w:rPr>
          <w:b/>
          <w:i/>
        </w:rPr>
      </w:pPr>
      <w:r>
        <w:t xml:space="preserve">Transaction : </w:t>
      </w:r>
      <w:r>
        <w:rPr>
          <w:b/>
          <w:i/>
        </w:rPr>
        <w:t>CA01</w:t>
      </w:r>
    </w:p>
    <w:p w14:paraId="09CFDF61" w14:textId="77777777" w:rsidR="00D80ACB" w:rsidRDefault="00D80ACB" w:rsidP="00D80ACB">
      <w:pPr>
        <w:numPr>
          <w:ilvl w:val="0"/>
          <w:numId w:val="57"/>
        </w:numPr>
        <w:rPr>
          <w:b/>
          <w:i/>
        </w:rPr>
      </w:pPr>
      <w:r>
        <w:t xml:space="preserve">: </w:t>
      </w:r>
      <w:r>
        <w:tab/>
      </w:r>
      <w:r>
        <w:rPr>
          <w:b/>
          <w:i/>
        </w:rPr>
        <w:t>Logistique / Production / Données de base / Gammes opératoires</w:t>
      </w:r>
      <w:r>
        <w:rPr>
          <w:b/>
          <w:i/>
        </w:rPr>
        <w:tab/>
      </w:r>
      <w:r>
        <w:rPr>
          <w:b/>
          <w:i/>
        </w:rPr>
        <w:tab/>
      </w:r>
      <w:r>
        <w:rPr>
          <w:b/>
          <w:i/>
        </w:rPr>
        <w:tab/>
      </w:r>
      <w:r>
        <w:rPr>
          <w:b/>
          <w:i/>
        </w:rPr>
        <w:tab/>
      </w:r>
      <w:r>
        <w:rPr>
          <w:b/>
          <w:i/>
        </w:rPr>
        <w:tab/>
        <w:t>Gammes opératoires / Gammes de fabrication / Créer ou modifier</w:t>
      </w:r>
    </w:p>
    <w:p w14:paraId="06B95419" w14:textId="77777777" w:rsidR="00D80ACB" w:rsidRDefault="00D80ACB">
      <w:pPr>
        <w:ind w:left="2127" w:firstLine="709"/>
        <w:outlineLvl w:val="0"/>
        <w:rPr>
          <w:b/>
          <w:i/>
        </w:rPr>
      </w:pPr>
      <w:r>
        <w:rPr>
          <w:b/>
          <w:i/>
        </w:rPr>
        <w:t>Saut / Séquences</w:t>
      </w:r>
    </w:p>
    <w:p w14:paraId="0EDBFDFB" w14:textId="77777777" w:rsidR="00D80ACB" w:rsidRDefault="00D80ACB" w:rsidP="00D80ACB">
      <w:pPr>
        <w:numPr>
          <w:ilvl w:val="0"/>
          <w:numId w:val="58"/>
        </w:numPr>
        <w:rPr>
          <w:sz w:val="52"/>
        </w:rPr>
      </w:pPr>
    </w:p>
    <w:p w14:paraId="28AB30D2" w14:textId="77777777" w:rsidR="00D80ACB" w:rsidRDefault="009B0A18">
      <w:pPr>
        <w:pStyle w:val="EndnoteText"/>
        <w:jc w:val="center"/>
      </w:pPr>
      <w:r>
        <w:rPr>
          <w:noProof/>
        </w:rPr>
        <w:drawing>
          <wp:inline distT="0" distB="0" distL="0" distR="0" wp14:anchorId="55547AE8" wp14:editId="24FC064D">
            <wp:extent cx="4149725" cy="12731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r="33607" b="72533"/>
                    <a:stretch>
                      <a:fillRect/>
                    </a:stretch>
                  </pic:blipFill>
                  <pic:spPr bwMode="auto">
                    <a:xfrm>
                      <a:off x="0" y="0"/>
                      <a:ext cx="4149725" cy="1273175"/>
                    </a:xfrm>
                    <a:prstGeom prst="rect">
                      <a:avLst/>
                    </a:prstGeom>
                    <a:noFill/>
                    <a:ln>
                      <a:noFill/>
                    </a:ln>
                  </pic:spPr>
                </pic:pic>
              </a:graphicData>
            </a:graphic>
          </wp:inline>
        </w:drawing>
      </w:r>
    </w:p>
    <w:p w14:paraId="4A7CA954" w14:textId="77777777" w:rsidR="00D80ACB" w:rsidRDefault="00D80ACB">
      <w:pPr>
        <w:pStyle w:val="EndnoteText"/>
        <w:jc w:val="center"/>
      </w:pPr>
    </w:p>
    <w:p w14:paraId="2B78C878" w14:textId="77777777" w:rsidR="00D80ACB" w:rsidRDefault="00D80ACB">
      <w:pPr>
        <w:pStyle w:val="EndnoteText"/>
        <w:outlineLvl w:val="0"/>
      </w:pPr>
      <w:r>
        <w:rPr>
          <w:b/>
          <w:i/>
        </w:rPr>
        <w:t>Cliquer</w:t>
      </w:r>
      <w:r>
        <w:t xml:space="preserve"> sur l’icône « nouvelles entrées </w:t>
      </w:r>
      <w:r w:rsidR="009B0A18">
        <w:rPr>
          <w:noProof/>
        </w:rPr>
        <w:drawing>
          <wp:inline distT="0" distB="0" distL="0" distR="0" wp14:anchorId="738A80A6" wp14:editId="237667DA">
            <wp:extent cx="175895" cy="2813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l="13356" t="7678" r="84431" b="87868"/>
                    <a:stretch>
                      <a:fillRect/>
                    </a:stretch>
                  </pic:blipFill>
                  <pic:spPr bwMode="auto">
                    <a:xfrm>
                      <a:off x="0" y="0"/>
                      <a:ext cx="175895" cy="281305"/>
                    </a:xfrm>
                    <a:prstGeom prst="rect">
                      <a:avLst/>
                    </a:prstGeom>
                    <a:noFill/>
                    <a:ln>
                      <a:noFill/>
                    </a:ln>
                  </pic:spPr>
                </pic:pic>
              </a:graphicData>
            </a:graphic>
          </wp:inline>
        </w:drawing>
      </w:r>
      <w:r>
        <w:t> »</w:t>
      </w:r>
    </w:p>
    <w:p w14:paraId="53AF6BF9" w14:textId="77777777" w:rsidR="00D80ACB" w:rsidRDefault="00D80ACB" w:rsidP="00D80ACB">
      <w:pPr>
        <w:pStyle w:val="EndnoteText"/>
        <w:numPr>
          <w:ilvl w:val="0"/>
          <w:numId w:val="59"/>
        </w:numPr>
      </w:pPr>
    </w:p>
    <w:p w14:paraId="0BCE1B22" w14:textId="77777777" w:rsidR="00D80ACB" w:rsidRDefault="009B0A18">
      <w:pPr>
        <w:pStyle w:val="EndnoteText"/>
        <w:jc w:val="center"/>
      </w:pPr>
      <w:r>
        <w:rPr>
          <w:noProof/>
        </w:rPr>
        <w:lastRenderedPageBreak/>
        <w:drawing>
          <wp:inline distT="0" distB="0" distL="0" distR="0" wp14:anchorId="107AE04D" wp14:editId="54FBB619">
            <wp:extent cx="1941195" cy="11887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1195" cy="1188720"/>
                    </a:xfrm>
                    <a:prstGeom prst="rect">
                      <a:avLst/>
                    </a:prstGeom>
                    <a:noFill/>
                    <a:ln>
                      <a:noFill/>
                    </a:ln>
                  </pic:spPr>
                </pic:pic>
              </a:graphicData>
            </a:graphic>
          </wp:inline>
        </w:drawing>
      </w:r>
    </w:p>
    <w:p w14:paraId="7CF39B80" w14:textId="77777777" w:rsidR="00D80ACB" w:rsidRDefault="00D80ACB">
      <w:pPr>
        <w:pStyle w:val="EndnoteText"/>
        <w:jc w:val="center"/>
      </w:pPr>
    </w:p>
    <w:p w14:paraId="28A16786" w14:textId="77777777" w:rsidR="00D80ACB" w:rsidRDefault="00D80ACB">
      <w:pPr>
        <w:pStyle w:val="EndnoteText"/>
        <w:outlineLvl w:val="0"/>
      </w:pPr>
      <w:r>
        <w:rPr>
          <w:b/>
          <w:i/>
        </w:rPr>
        <w:t>Sélectionner</w:t>
      </w:r>
      <w:r>
        <w:t xml:space="preserve"> « Séquence parallèle », cliquer sur le bouton  </w:t>
      </w:r>
      <w:r w:rsidR="009B0A18">
        <w:rPr>
          <w:noProof/>
        </w:rPr>
        <w:drawing>
          <wp:inline distT="0" distB="0" distL="0" distR="0" wp14:anchorId="5785CBE6" wp14:editId="42EC2932">
            <wp:extent cx="548640" cy="260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t="79803" r="74011"/>
                    <a:stretch>
                      <a:fillRect/>
                    </a:stretch>
                  </pic:blipFill>
                  <pic:spPr bwMode="auto">
                    <a:xfrm>
                      <a:off x="0" y="0"/>
                      <a:ext cx="548640" cy="260350"/>
                    </a:xfrm>
                    <a:prstGeom prst="rect">
                      <a:avLst/>
                    </a:prstGeom>
                    <a:noFill/>
                    <a:ln>
                      <a:noFill/>
                    </a:ln>
                  </pic:spPr>
                </pic:pic>
              </a:graphicData>
            </a:graphic>
          </wp:inline>
        </w:drawing>
      </w:r>
    </w:p>
    <w:p w14:paraId="530D5A6B" w14:textId="77777777" w:rsidR="00D80ACB" w:rsidRDefault="00D80ACB" w:rsidP="00D80ACB">
      <w:pPr>
        <w:pStyle w:val="EndnoteText"/>
        <w:numPr>
          <w:ilvl w:val="0"/>
          <w:numId w:val="60"/>
        </w:numPr>
      </w:pPr>
    </w:p>
    <w:p w14:paraId="42529370" w14:textId="77777777" w:rsidR="00D80ACB" w:rsidRDefault="009B0A18">
      <w:pPr>
        <w:pStyle w:val="EndnoteText"/>
        <w:jc w:val="center"/>
      </w:pPr>
      <w:r>
        <w:rPr>
          <w:noProof/>
        </w:rPr>
        <w:drawing>
          <wp:inline distT="0" distB="0" distL="0" distR="0" wp14:anchorId="78F5398E" wp14:editId="72ADE6FB">
            <wp:extent cx="3981450" cy="16738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b="61008"/>
                    <a:stretch>
                      <a:fillRect/>
                    </a:stretch>
                  </pic:blipFill>
                  <pic:spPr bwMode="auto">
                    <a:xfrm>
                      <a:off x="0" y="0"/>
                      <a:ext cx="3981450" cy="1673860"/>
                    </a:xfrm>
                    <a:prstGeom prst="rect">
                      <a:avLst/>
                    </a:prstGeom>
                    <a:noFill/>
                    <a:ln>
                      <a:noFill/>
                    </a:ln>
                  </pic:spPr>
                </pic:pic>
              </a:graphicData>
            </a:graphic>
          </wp:inline>
        </w:drawing>
      </w:r>
    </w:p>
    <w:p w14:paraId="74EEFDFC" w14:textId="77777777" w:rsidR="00D80ACB" w:rsidRDefault="00D80ACB">
      <w:pPr>
        <w:pStyle w:val="EndnoteText"/>
        <w:jc w:val="center"/>
      </w:pPr>
    </w:p>
    <w:p w14:paraId="0F92A5A2" w14:textId="77777777" w:rsidR="00D80ACB" w:rsidRDefault="00D80ACB">
      <w:pPr>
        <w:pStyle w:val="EndnoteText"/>
      </w:pPr>
      <w:r>
        <w:t>§ Séquence</w:t>
      </w:r>
    </w:p>
    <w:p w14:paraId="07E8FFB6" w14:textId="77777777" w:rsidR="00D80ACB" w:rsidRDefault="00D80ACB" w:rsidP="00D80ACB">
      <w:pPr>
        <w:pStyle w:val="EndnoteText"/>
        <w:numPr>
          <w:ilvl w:val="0"/>
          <w:numId w:val="55"/>
        </w:numPr>
        <w:ind w:left="1069"/>
      </w:pPr>
      <w:r>
        <w:rPr>
          <w:b/>
          <w:i/>
        </w:rPr>
        <w:t>Séquence</w:t>
      </w:r>
      <w:r>
        <w:t xml:space="preserve"> : Numéro de la séquence</w:t>
      </w:r>
    </w:p>
    <w:p w14:paraId="10A6A404" w14:textId="77777777" w:rsidR="00D80ACB" w:rsidRDefault="00D80ACB" w:rsidP="00D80ACB">
      <w:pPr>
        <w:pStyle w:val="EndnoteText"/>
        <w:numPr>
          <w:ilvl w:val="0"/>
          <w:numId w:val="55"/>
        </w:numPr>
        <w:tabs>
          <w:tab w:val="clear" w:pos="360"/>
          <w:tab w:val="num" w:pos="1069"/>
        </w:tabs>
        <w:ind w:left="1069"/>
        <w:rPr>
          <w:b/>
          <w:i/>
        </w:rPr>
      </w:pPr>
      <w:r>
        <w:rPr>
          <w:b/>
          <w:i/>
        </w:rPr>
        <w:t>Clé de positionnement</w:t>
      </w:r>
      <w:r>
        <w:t xml:space="preserve"> : Utilisé lorsque plusieurs séquences sont définit sur une même séquence de base. Clé régissant le positionnement dans le temps d'une séquence parallèle par rapport à la marge temporelle. </w:t>
      </w:r>
      <w:r>
        <w:rPr>
          <w:b/>
          <w:i/>
        </w:rPr>
        <w:t>Saisir "2"</w:t>
      </w:r>
      <w:r>
        <w:t>.</w:t>
      </w:r>
    </w:p>
    <w:p w14:paraId="63EED816" w14:textId="77777777" w:rsidR="00D80ACB" w:rsidRDefault="00D80ACB">
      <w:pPr>
        <w:pStyle w:val="EndnoteText"/>
        <w:outlineLvl w:val="0"/>
      </w:pPr>
      <w:r>
        <w:t>§ Référence</w:t>
      </w:r>
    </w:p>
    <w:p w14:paraId="5CE4AB64" w14:textId="77777777" w:rsidR="00D80ACB" w:rsidRDefault="00D80ACB" w:rsidP="00D80ACB">
      <w:pPr>
        <w:pStyle w:val="EndnoteText"/>
        <w:numPr>
          <w:ilvl w:val="0"/>
          <w:numId w:val="56"/>
        </w:numPr>
        <w:ind w:left="1069"/>
        <w:rPr>
          <w:b/>
          <w:i/>
        </w:rPr>
      </w:pPr>
      <w:r>
        <w:rPr>
          <w:b/>
          <w:i/>
        </w:rPr>
        <w:t>N° opé. dérivation :</w:t>
      </w:r>
      <w:r>
        <w:t xml:space="preserve"> N° de l'opération à partir de laquelle une séquence doit commencer. (en général 0010)</w:t>
      </w:r>
    </w:p>
    <w:p w14:paraId="4B900EA4" w14:textId="77777777" w:rsidR="00D80ACB" w:rsidRDefault="00D80ACB" w:rsidP="00D80ACB">
      <w:pPr>
        <w:pStyle w:val="EndnoteText"/>
        <w:numPr>
          <w:ilvl w:val="0"/>
          <w:numId w:val="56"/>
        </w:numPr>
        <w:ind w:left="1069"/>
      </w:pPr>
      <w:proofErr w:type="spellStart"/>
      <w:r>
        <w:rPr>
          <w:b/>
          <w:i/>
        </w:rPr>
        <w:t>Opér</w:t>
      </w:r>
      <w:proofErr w:type="spellEnd"/>
      <w:r>
        <w:rPr>
          <w:b/>
          <w:i/>
        </w:rPr>
        <w:t xml:space="preserve">. de retour : </w:t>
      </w:r>
      <w:r>
        <w:t xml:space="preserve">N° de l'opération à partir de laquelle une séquence doit finir (en général 0010). </w:t>
      </w:r>
    </w:p>
    <w:p w14:paraId="708E9852" w14:textId="77777777" w:rsidR="00D80ACB" w:rsidRDefault="00D80ACB">
      <w:pPr>
        <w:pStyle w:val="EndnoteText"/>
        <w:rPr>
          <w:b/>
          <w:i/>
        </w:rPr>
      </w:pPr>
    </w:p>
    <w:p w14:paraId="29766D76" w14:textId="77777777" w:rsidR="00D80ACB" w:rsidRDefault="00D80ACB">
      <w:pPr>
        <w:outlineLvl w:val="0"/>
      </w:pPr>
      <w:r>
        <w:t xml:space="preserve">Afin de renseigner les temps de l’opération parallèle, cliquer sur le bouton </w:t>
      </w:r>
      <w:r w:rsidR="009B0A18">
        <w:rPr>
          <w:noProof/>
        </w:rPr>
        <w:drawing>
          <wp:inline distT="0" distB="0" distL="0" distR="0" wp14:anchorId="148328B1" wp14:editId="06BCCB5F">
            <wp:extent cx="598170" cy="2178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l="35947" t="9917" r="51630" b="85986"/>
                    <a:stretch>
                      <a:fillRect/>
                    </a:stretch>
                  </pic:blipFill>
                  <pic:spPr bwMode="auto">
                    <a:xfrm>
                      <a:off x="0" y="0"/>
                      <a:ext cx="598170" cy="217805"/>
                    </a:xfrm>
                    <a:prstGeom prst="rect">
                      <a:avLst/>
                    </a:prstGeom>
                    <a:noFill/>
                    <a:ln>
                      <a:noFill/>
                    </a:ln>
                  </pic:spPr>
                </pic:pic>
              </a:graphicData>
            </a:graphic>
          </wp:inline>
        </w:drawing>
      </w:r>
    </w:p>
    <w:p w14:paraId="3F522275" w14:textId="77777777" w:rsidR="00D80ACB" w:rsidRDefault="00D80ACB"/>
    <w:p w14:paraId="4D00AD22" w14:textId="77777777" w:rsidR="00D80ACB" w:rsidRDefault="00D80ACB">
      <w:pPr>
        <w:pStyle w:val="Heading2"/>
      </w:pPr>
      <w:bookmarkStart w:id="74" w:name="_Toc467031978"/>
      <w:r>
        <w:t>Création d’une gamme assemblage</w:t>
      </w:r>
      <w:bookmarkStart w:id="75" w:name="_Hlt466690737"/>
      <w:bookmarkEnd w:id="74"/>
      <w:bookmarkEnd w:id="75"/>
    </w:p>
    <w:p w14:paraId="2DFEC7E5" w14:textId="77777777" w:rsidR="00D80ACB" w:rsidRDefault="00D80ACB"/>
    <w:p w14:paraId="22476E2A" w14:textId="77777777" w:rsidR="00D80ACB" w:rsidRDefault="00D80ACB">
      <w:pPr>
        <w:outlineLvl w:val="0"/>
      </w:pPr>
      <w:r>
        <w:t>La gamme assemblage sera composée d'une seule opération.</w:t>
      </w:r>
    </w:p>
    <w:p w14:paraId="295A1029" w14:textId="77777777" w:rsidR="00D80ACB" w:rsidRDefault="00D80ACB">
      <w:pPr>
        <w:jc w:val="both"/>
        <w:outlineLvl w:val="0"/>
      </w:pPr>
    </w:p>
    <w:p w14:paraId="7F2AB2A2" w14:textId="77777777" w:rsidR="00D80ACB" w:rsidRDefault="00D80ACB">
      <w:pPr>
        <w:jc w:val="both"/>
        <w:outlineLvl w:val="0"/>
        <w:rPr>
          <w:b/>
          <w:i/>
        </w:rPr>
      </w:pPr>
      <w:r>
        <w:t xml:space="preserve">Transaction : </w:t>
      </w:r>
      <w:r>
        <w:rPr>
          <w:b/>
          <w:i/>
        </w:rPr>
        <w:t>CA01</w:t>
      </w:r>
    </w:p>
    <w:p w14:paraId="2413E478" w14:textId="77777777" w:rsidR="00D80ACB" w:rsidRDefault="00D80ACB">
      <w:pPr>
        <w:jc w:val="both"/>
        <w:rPr>
          <w:b/>
          <w:i/>
        </w:rPr>
      </w:pPr>
      <w:r>
        <w:rPr>
          <w:sz w:val="36"/>
        </w:rPr>
        <w:t xml:space="preserve"> </w:t>
      </w:r>
      <w:r>
        <w:rPr>
          <w:sz w:val="48"/>
        </w:rPr>
        <w:sym w:font="Wingdings" w:char="F03A"/>
      </w:r>
      <w:r>
        <w:rPr>
          <w:sz w:val="36"/>
        </w:rPr>
        <w:t>:</w:t>
      </w:r>
      <w:r>
        <w:t xml:space="preserve"> </w:t>
      </w:r>
      <w:r>
        <w:tab/>
      </w:r>
      <w:r>
        <w:rPr>
          <w:b/>
          <w:i/>
        </w:rPr>
        <w:t>Logistique / Production / Données de base / Gammes opératoires</w:t>
      </w:r>
      <w:r>
        <w:rPr>
          <w:b/>
          <w:i/>
        </w:rPr>
        <w:tab/>
      </w:r>
      <w:r>
        <w:rPr>
          <w:b/>
          <w:i/>
        </w:rPr>
        <w:tab/>
      </w:r>
      <w:r>
        <w:rPr>
          <w:b/>
          <w:i/>
        </w:rPr>
        <w:tab/>
      </w:r>
      <w:r>
        <w:rPr>
          <w:b/>
          <w:i/>
        </w:rPr>
        <w:tab/>
        <w:t>Gammes opératoires / Gammes fabrication / Créer</w:t>
      </w:r>
    </w:p>
    <w:p w14:paraId="2A308D90" w14:textId="77777777" w:rsidR="00D80ACB" w:rsidRDefault="00D80ACB">
      <w:pPr>
        <w:jc w:val="both"/>
        <w:rPr>
          <w:b/>
          <w:i/>
        </w:rPr>
      </w:pPr>
    </w:p>
    <w:p w14:paraId="23B3891B" w14:textId="77777777" w:rsidR="00D80ACB" w:rsidRDefault="00D80ACB">
      <w:pPr>
        <w:jc w:val="both"/>
        <w:outlineLvl w:val="0"/>
        <w:rPr>
          <w:b/>
          <w:i/>
        </w:rPr>
      </w:pPr>
      <w:r>
        <w:rPr>
          <w:b/>
          <w:i/>
        </w:rPr>
        <w:t>Renseigner les zones suivantes :</w:t>
      </w:r>
    </w:p>
    <w:p w14:paraId="399FA8B3" w14:textId="77777777" w:rsidR="00D80ACB" w:rsidRDefault="00D80ACB">
      <w:pPr>
        <w:jc w:val="both"/>
        <w:rPr>
          <w:b/>
          <w:i/>
        </w:rPr>
      </w:pPr>
    </w:p>
    <w:p w14:paraId="3D17B757" w14:textId="77777777" w:rsidR="00D80ACB" w:rsidRDefault="00D80ACB" w:rsidP="00D80ACB">
      <w:pPr>
        <w:numPr>
          <w:ilvl w:val="0"/>
          <w:numId w:val="16"/>
        </w:numPr>
        <w:tabs>
          <w:tab w:val="clear" w:pos="360"/>
          <w:tab w:val="num" w:pos="1068"/>
        </w:tabs>
        <w:ind w:left="1068"/>
        <w:jc w:val="both"/>
      </w:pPr>
      <w:r>
        <w:rPr>
          <w:b/>
          <w:u w:val="single"/>
        </w:rPr>
        <w:t>Article :</w:t>
      </w:r>
      <w:r>
        <w:rPr>
          <w:b/>
        </w:rPr>
        <w:tab/>
      </w:r>
      <w:r>
        <w:rPr>
          <w:b/>
        </w:rPr>
        <w:tab/>
      </w:r>
      <w:r>
        <w:rPr>
          <w:b/>
        </w:rPr>
        <w:tab/>
      </w:r>
      <w:r>
        <w:rPr>
          <w:b/>
          <w:i/>
        </w:rPr>
        <w:t>Saisir</w:t>
      </w:r>
      <w:r>
        <w:t xml:space="preserve"> le code article de la gamme à créer.</w:t>
      </w:r>
    </w:p>
    <w:p w14:paraId="51E1560D" w14:textId="77777777" w:rsidR="00D80ACB" w:rsidRDefault="00D80ACB">
      <w:pPr>
        <w:ind w:left="701"/>
        <w:jc w:val="both"/>
      </w:pPr>
    </w:p>
    <w:p w14:paraId="4CAF1B92" w14:textId="77777777" w:rsidR="00D80ACB" w:rsidRDefault="00D80ACB" w:rsidP="00D80ACB">
      <w:pPr>
        <w:numPr>
          <w:ilvl w:val="0"/>
          <w:numId w:val="17"/>
        </w:numPr>
        <w:tabs>
          <w:tab w:val="clear" w:pos="360"/>
          <w:tab w:val="num" w:pos="1068"/>
        </w:tabs>
        <w:ind w:left="1068"/>
        <w:jc w:val="both"/>
      </w:pPr>
      <w:r>
        <w:rPr>
          <w:b/>
          <w:u w:val="single"/>
        </w:rPr>
        <w:t>Division :</w:t>
      </w:r>
      <w:r>
        <w:rPr>
          <w:b/>
        </w:rPr>
        <w:tab/>
      </w:r>
      <w:r>
        <w:rPr>
          <w:b/>
        </w:rPr>
        <w:tab/>
      </w:r>
      <w:r>
        <w:rPr>
          <w:b/>
          <w:i/>
        </w:rPr>
        <w:t>Saisir</w:t>
      </w:r>
      <w:r>
        <w:t xml:space="preserve"> le code de la division d’utilisation de la gamme "0110".</w:t>
      </w:r>
    </w:p>
    <w:p w14:paraId="74C18AA0" w14:textId="77777777" w:rsidR="00D80ACB" w:rsidRDefault="00D80ACB">
      <w:pPr>
        <w:ind w:left="708"/>
        <w:jc w:val="both"/>
      </w:pPr>
    </w:p>
    <w:p w14:paraId="3FF00D1E" w14:textId="77777777" w:rsidR="00D80ACB" w:rsidRDefault="00D80ACB">
      <w:pPr>
        <w:pStyle w:val="EndnoteText"/>
        <w:jc w:val="both"/>
        <w:rPr>
          <w:b/>
          <w:i/>
        </w:rPr>
      </w:pPr>
      <w:r>
        <w:rPr>
          <w:sz w:val="52"/>
        </w:rPr>
        <w:sym w:font="Wingdings" w:char="F047"/>
      </w:r>
      <w:r>
        <w:rPr>
          <w:sz w:val="52"/>
        </w:rPr>
        <w:t xml:space="preserve"> </w:t>
      </w:r>
      <w:r>
        <w:rPr>
          <w:b/>
          <w:sz w:val="52"/>
        </w:rPr>
        <w:t xml:space="preserve">Note : </w:t>
      </w:r>
      <w:r>
        <w:t>S’assurer que la zone</w:t>
      </w:r>
      <w:r>
        <w:rPr>
          <w:b/>
          <w:i/>
        </w:rPr>
        <w:t xml:space="preserve"> « Groupe de gamme »  </w:t>
      </w:r>
      <w:r>
        <w:t>n’est pas renseignée</w:t>
      </w:r>
      <w:r>
        <w:rPr>
          <w:b/>
          <w:i/>
        </w:rPr>
        <w:t xml:space="preserve">. </w:t>
      </w:r>
    </w:p>
    <w:p w14:paraId="77340E70" w14:textId="77777777" w:rsidR="00D80ACB" w:rsidRDefault="00D80ACB">
      <w:pPr>
        <w:pStyle w:val="EndnoteText"/>
        <w:ind w:left="709" w:firstLine="348"/>
        <w:jc w:val="both"/>
      </w:pPr>
      <w:r>
        <w:rPr>
          <w:b/>
          <w:i/>
        </w:rPr>
        <w:lastRenderedPageBreak/>
        <w:t>Valider</w:t>
      </w:r>
      <w:r>
        <w:t xml:space="preserve"> par la touche ENTREE.</w:t>
      </w:r>
    </w:p>
    <w:p w14:paraId="231AD706" w14:textId="77777777" w:rsidR="00D80ACB" w:rsidRDefault="00D80ACB">
      <w:pPr>
        <w:jc w:val="both"/>
        <w:rPr>
          <w:b/>
          <w:i/>
        </w:rPr>
      </w:pPr>
    </w:p>
    <w:p w14:paraId="57B7D03A" w14:textId="77777777" w:rsidR="00D80ACB" w:rsidRDefault="00D80ACB">
      <w:pPr>
        <w:pStyle w:val="Normal1interligne"/>
        <w:spacing w:before="0"/>
        <w:outlineLvl w:val="0"/>
        <w:rPr>
          <w:rFonts w:ascii="Arial" w:hAnsi="Arial"/>
        </w:rPr>
      </w:pPr>
      <w:r>
        <w:rPr>
          <w:rFonts w:ascii="Arial" w:hAnsi="Arial"/>
        </w:rPr>
        <w:t>L’écran suivant apparaît lorsqu’une gamme est créée pour la première fois</w:t>
      </w:r>
    </w:p>
    <w:p w14:paraId="41BC331D" w14:textId="77777777" w:rsidR="00D80ACB" w:rsidRDefault="00D80ACB" w:rsidP="00D80ACB">
      <w:pPr>
        <w:numPr>
          <w:ilvl w:val="0"/>
          <w:numId w:val="12"/>
        </w:numPr>
        <w:jc w:val="both"/>
        <w:rPr>
          <w:b/>
          <w:i/>
          <w:sz w:val="52"/>
        </w:rPr>
      </w:pPr>
    </w:p>
    <w:p w14:paraId="6C01A48B" w14:textId="77777777" w:rsidR="00D80ACB" w:rsidRDefault="009B0A18">
      <w:pPr>
        <w:jc w:val="center"/>
        <w:rPr>
          <w:b/>
          <w:i/>
        </w:rPr>
      </w:pPr>
      <w:r>
        <w:rPr>
          <w:b/>
          <w:i/>
          <w:noProof/>
        </w:rPr>
        <w:drawing>
          <wp:inline distT="0" distB="0" distL="0" distR="0" wp14:anchorId="13D2B06A" wp14:editId="14C68F21">
            <wp:extent cx="3664585" cy="25742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r="13765" b="31982"/>
                    <a:stretch>
                      <a:fillRect/>
                    </a:stretch>
                  </pic:blipFill>
                  <pic:spPr bwMode="auto">
                    <a:xfrm>
                      <a:off x="0" y="0"/>
                      <a:ext cx="3664585" cy="2574290"/>
                    </a:xfrm>
                    <a:prstGeom prst="rect">
                      <a:avLst/>
                    </a:prstGeom>
                    <a:noFill/>
                    <a:ln>
                      <a:noFill/>
                    </a:ln>
                  </pic:spPr>
                </pic:pic>
              </a:graphicData>
            </a:graphic>
          </wp:inline>
        </w:drawing>
      </w:r>
    </w:p>
    <w:p w14:paraId="16124D81" w14:textId="77777777" w:rsidR="00D80ACB" w:rsidRDefault="00D80ACB">
      <w:pPr>
        <w:outlineLvl w:val="0"/>
        <w:rPr>
          <w:b/>
          <w:i/>
        </w:rPr>
      </w:pPr>
      <w:r>
        <w:rPr>
          <w:b/>
          <w:i/>
        </w:rPr>
        <w:t>Valider</w:t>
      </w:r>
    </w:p>
    <w:p w14:paraId="5733FBA5" w14:textId="77777777" w:rsidR="00D80ACB" w:rsidRDefault="00D80ACB">
      <w:pPr>
        <w:rPr>
          <w:b/>
          <w:i/>
        </w:rPr>
      </w:pPr>
    </w:p>
    <w:p w14:paraId="0049C21C" w14:textId="77777777" w:rsidR="00D80ACB" w:rsidRDefault="00D80ACB">
      <w:r>
        <w:rPr>
          <w:sz w:val="52"/>
        </w:rPr>
        <w:sym w:font="Wingdings" w:char="F047"/>
      </w:r>
      <w:r>
        <w:rPr>
          <w:sz w:val="52"/>
        </w:rPr>
        <w:t xml:space="preserve"> </w:t>
      </w:r>
      <w:r>
        <w:rPr>
          <w:b/>
          <w:sz w:val="52"/>
        </w:rPr>
        <w:t xml:space="preserve">Note : </w:t>
      </w:r>
      <w:r>
        <w:t>Lors de la création d’une deuxième gamme pour le même article l’écran suivant apparaît :</w:t>
      </w:r>
    </w:p>
    <w:p w14:paraId="28A8657E" w14:textId="77777777" w:rsidR="00D80ACB" w:rsidRDefault="00D80ACB" w:rsidP="00D80ACB">
      <w:pPr>
        <w:numPr>
          <w:ilvl w:val="0"/>
          <w:numId w:val="62"/>
        </w:numPr>
      </w:pPr>
    </w:p>
    <w:p w14:paraId="5F4A6AE4" w14:textId="77777777" w:rsidR="00D80ACB" w:rsidRDefault="009B0A18">
      <w:pPr>
        <w:jc w:val="center"/>
      </w:pPr>
      <w:r>
        <w:rPr>
          <w:noProof/>
        </w:rPr>
        <w:drawing>
          <wp:inline distT="0" distB="0" distL="0" distR="0" wp14:anchorId="206D9671" wp14:editId="27314265">
            <wp:extent cx="5676265" cy="14909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r="6784" b="67372"/>
                    <a:stretch>
                      <a:fillRect/>
                    </a:stretch>
                  </pic:blipFill>
                  <pic:spPr bwMode="auto">
                    <a:xfrm>
                      <a:off x="0" y="0"/>
                      <a:ext cx="5676265" cy="1490980"/>
                    </a:xfrm>
                    <a:prstGeom prst="rect">
                      <a:avLst/>
                    </a:prstGeom>
                    <a:noFill/>
                    <a:ln>
                      <a:noFill/>
                    </a:ln>
                  </pic:spPr>
                </pic:pic>
              </a:graphicData>
            </a:graphic>
          </wp:inline>
        </w:drawing>
      </w:r>
    </w:p>
    <w:p w14:paraId="44F38611" w14:textId="77777777" w:rsidR="00D80ACB" w:rsidRDefault="00D80ACB">
      <w:pPr>
        <w:pStyle w:val="EndnoteText"/>
        <w:jc w:val="both"/>
        <w:rPr>
          <w:b/>
          <w:i/>
        </w:rPr>
      </w:pPr>
    </w:p>
    <w:p w14:paraId="4D6B20D4" w14:textId="77777777" w:rsidR="00D80ACB" w:rsidRDefault="00D80ACB">
      <w:pPr>
        <w:pStyle w:val="EndnoteText"/>
        <w:jc w:val="both"/>
        <w:outlineLvl w:val="0"/>
      </w:pPr>
      <w:r>
        <w:rPr>
          <w:b/>
          <w:i/>
        </w:rPr>
        <w:t xml:space="preserve">Sélectionner </w:t>
      </w:r>
      <w:r>
        <w:t xml:space="preserve">l’icône </w:t>
      </w:r>
      <w:r w:rsidR="009B0A18">
        <w:rPr>
          <w:noProof/>
        </w:rPr>
        <w:drawing>
          <wp:inline distT="0" distB="0" distL="0" distR="0" wp14:anchorId="27CCF243" wp14:editId="7C76B872">
            <wp:extent cx="478155" cy="4921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l="9712" t="9413" r="86732" b="85838"/>
                    <a:stretch>
                      <a:fillRect/>
                    </a:stretch>
                  </pic:blipFill>
                  <pic:spPr bwMode="auto">
                    <a:xfrm>
                      <a:off x="0" y="0"/>
                      <a:ext cx="478155" cy="492125"/>
                    </a:xfrm>
                    <a:prstGeom prst="rect">
                      <a:avLst/>
                    </a:prstGeom>
                    <a:noFill/>
                    <a:ln>
                      <a:noFill/>
                    </a:ln>
                  </pic:spPr>
                </pic:pic>
              </a:graphicData>
            </a:graphic>
          </wp:inline>
        </w:drawing>
      </w:r>
    </w:p>
    <w:p w14:paraId="21D73903" w14:textId="77777777" w:rsidR="00D80ACB" w:rsidRDefault="00D80ACB">
      <w:pPr>
        <w:pStyle w:val="EndnoteText"/>
        <w:jc w:val="both"/>
      </w:pPr>
    </w:p>
    <w:p w14:paraId="58B2F351" w14:textId="77777777" w:rsidR="00D80ACB" w:rsidRDefault="00D80ACB">
      <w:pPr>
        <w:pStyle w:val="EndnoteText"/>
        <w:jc w:val="both"/>
        <w:outlineLvl w:val="0"/>
        <w:rPr>
          <w:b/>
          <w:i/>
        </w:rPr>
      </w:pPr>
      <w:r>
        <w:rPr>
          <w:b/>
          <w:i/>
        </w:rPr>
        <w:t>Valider</w:t>
      </w:r>
    </w:p>
    <w:p w14:paraId="642D5259" w14:textId="77777777" w:rsidR="00D80ACB" w:rsidRDefault="00D80ACB">
      <w:pPr>
        <w:pStyle w:val="EndnoteText"/>
        <w:ind w:left="709" w:firstLine="709"/>
        <w:jc w:val="both"/>
      </w:pPr>
    </w:p>
    <w:p w14:paraId="39BD1E10" w14:textId="77777777" w:rsidR="00D80ACB" w:rsidRDefault="00D80ACB">
      <w:pPr>
        <w:pStyle w:val="Heading3"/>
      </w:pPr>
      <w:bookmarkStart w:id="76" w:name="_Toc467031979"/>
      <w:r>
        <w:t>Détail en-tête</w:t>
      </w:r>
      <w:bookmarkEnd w:id="76"/>
    </w:p>
    <w:p w14:paraId="27371DB6" w14:textId="77777777" w:rsidR="00D80ACB" w:rsidRDefault="00D80ACB" w:rsidP="00D80ACB">
      <w:pPr>
        <w:numPr>
          <w:ilvl w:val="0"/>
          <w:numId w:val="13"/>
        </w:numPr>
        <w:rPr>
          <w:sz w:val="52"/>
        </w:rPr>
      </w:pPr>
    </w:p>
    <w:p w14:paraId="087B970D" w14:textId="77777777" w:rsidR="00D80ACB" w:rsidRDefault="009B0A18">
      <w:pPr>
        <w:jc w:val="center"/>
        <w:rPr>
          <w:sz w:val="52"/>
        </w:rPr>
      </w:pPr>
      <w:r>
        <w:rPr>
          <w:noProof/>
          <w:sz w:val="52"/>
        </w:rPr>
        <w:lastRenderedPageBreak/>
        <w:drawing>
          <wp:inline distT="0" distB="0" distL="0" distR="0" wp14:anchorId="718EF1E2" wp14:editId="13E270B4">
            <wp:extent cx="4930775" cy="41287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r="2628" b="8347"/>
                    <a:stretch>
                      <a:fillRect/>
                    </a:stretch>
                  </pic:blipFill>
                  <pic:spPr bwMode="auto">
                    <a:xfrm>
                      <a:off x="0" y="0"/>
                      <a:ext cx="4930775" cy="4128770"/>
                    </a:xfrm>
                    <a:prstGeom prst="rect">
                      <a:avLst/>
                    </a:prstGeom>
                    <a:noFill/>
                    <a:ln>
                      <a:noFill/>
                    </a:ln>
                  </pic:spPr>
                </pic:pic>
              </a:graphicData>
            </a:graphic>
          </wp:inline>
        </w:drawing>
      </w:r>
    </w:p>
    <w:p w14:paraId="085E8F97" w14:textId="77777777" w:rsidR="00D80ACB" w:rsidRDefault="00D80ACB">
      <w:pPr>
        <w:jc w:val="both"/>
      </w:pPr>
    </w:p>
    <w:p w14:paraId="2EB73A5F" w14:textId="77777777" w:rsidR="00D80ACB" w:rsidRDefault="00D80ACB">
      <w:pPr>
        <w:jc w:val="both"/>
        <w:outlineLvl w:val="0"/>
      </w:pPr>
      <w:r>
        <w:t xml:space="preserve">Détail des zones § «  </w:t>
      </w:r>
      <w:r>
        <w:rPr>
          <w:i/>
          <w:u w:val="single"/>
        </w:rPr>
        <w:t>Gamme</w:t>
      </w:r>
      <w:r>
        <w:rPr>
          <w:i/>
        </w:rPr>
        <w:t> »</w:t>
      </w:r>
    </w:p>
    <w:p w14:paraId="46470FED" w14:textId="77777777" w:rsidR="00D80ACB" w:rsidRDefault="00D80ACB">
      <w:pPr>
        <w:jc w:val="both"/>
      </w:pPr>
    </w:p>
    <w:p w14:paraId="2F3AC087" w14:textId="77777777" w:rsidR="00D80ACB" w:rsidRDefault="00D80ACB" w:rsidP="00D80ACB">
      <w:pPr>
        <w:numPr>
          <w:ilvl w:val="0"/>
          <w:numId w:val="18"/>
        </w:numPr>
        <w:tabs>
          <w:tab w:val="clear" w:pos="360"/>
          <w:tab w:val="num" w:pos="1068"/>
        </w:tabs>
        <w:ind w:left="1068"/>
        <w:jc w:val="both"/>
      </w:pPr>
      <w:r>
        <w:rPr>
          <w:b/>
          <w:u w:val="single"/>
        </w:rPr>
        <w:t>Compteur groupe de gamme :</w:t>
      </w:r>
      <w:r>
        <w:rPr>
          <w:b/>
        </w:rPr>
        <w:tab/>
      </w:r>
      <w:r>
        <w:rPr>
          <w:b/>
          <w:i/>
        </w:rPr>
        <w:t>Ne rien saisir</w:t>
      </w:r>
      <w:r>
        <w:t>, à la sauvegarde le système renseigne et incrémente automatiquement la zone pour chaque alternative.</w:t>
      </w:r>
    </w:p>
    <w:p w14:paraId="7BF8D52E" w14:textId="77777777" w:rsidR="00D80ACB" w:rsidRDefault="00D80ACB">
      <w:pPr>
        <w:ind w:left="701"/>
        <w:jc w:val="both"/>
      </w:pPr>
    </w:p>
    <w:p w14:paraId="14173342" w14:textId="77777777" w:rsidR="00D80ACB" w:rsidRDefault="00D80ACB" w:rsidP="00D80ACB">
      <w:pPr>
        <w:numPr>
          <w:ilvl w:val="0"/>
          <w:numId w:val="19"/>
        </w:numPr>
        <w:tabs>
          <w:tab w:val="clear" w:pos="360"/>
          <w:tab w:val="num" w:pos="1068"/>
        </w:tabs>
        <w:ind w:left="1068"/>
        <w:jc w:val="both"/>
      </w:pPr>
      <w:r>
        <w:rPr>
          <w:b/>
          <w:u w:val="single"/>
        </w:rPr>
        <w:t>Division :</w:t>
      </w:r>
      <w:r>
        <w:rPr>
          <w:b/>
        </w:rPr>
        <w:tab/>
      </w:r>
      <w:r>
        <w:rPr>
          <w:b/>
          <w:i/>
        </w:rPr>
        <w:t>Ne rien saisir</w:t>
      </w:r>
      <w:r>
        <w:t xml:space="preserve"> si le code division convient, à la création le système renseigne automatiquement cette zone qui est reprise de la vue précédente.</w:t>
      </w:r>
    </w:p>
    <w:p w14:paraId="59163408" w14:textId="77777777" w:rsidR="00D80ACB" w:rsidRDefault="00D80ACB">
      <w:pPr>
        <w:ind w:left="697"/>
        <w:jc w:val="both"/>
      </w:pPr>
    </w:p>
    <w:p w14:paraId="43D6F491" w14:textId="77777777" w:rsidR="00D80ACB" w:rsidRDefault="00D80ACB">
      <w:pPr>
        <w:jc w:val="both"/>
        <w:rPr>
          <w:i/>
        </w:rPr>
      </w:pPr>
      <w:r>
        <w:rPr>
          <w:i/>
        </w:rPr>
        <w:t>§ « </w:t>
      </w:r>
      <w:r>
        <w:rPr>
          <w:i/>
          <w:u w:val="single"/>
        </w:rPr>
        <w:t>Données générales</w:t>
      </w:r>
      <w:r>
        <w:rPr>
          <w:i/>
        </w:rPr>
        <w:t> »</w:t>
      </w:r>
    </w:p>
    <w:p w14:paraId="28713A77" w14:textId="77777777" w:rsidR="00D80ACB" w:rsidRDefault="00D80ACB">
      <w:pPr>
        <w:ind w:left="701"/>
        <w:jc w:val="both"/>
      </w:pPr>
    </w:p>
    <w:p w14:paraId="1ADCAE44" w14:textId="77777777" w:rsidR="00D80ACB" w:rsidRDefault="00D80ACB">
      <w:pPr>
        <w:ind w:left="701"/>
        <w:jc w:val="both"/>
      </w:pPr>
    </w:p>
    <w:p w14:paraId="1F1621AD" w14:textId="77777777" w:rsidR="00D80ACB" w:rsidRDefault="00D80ACB" w:rsidP="00D80ACB">
      <w:pPr>
        <w:numPr>
          <w:ilvl w:val="0"/>
          <w:numId w:val="20"/>
        </w:numPr>
        <w:tabs>
          <w:tab w:val="clear" w:pos="360"/>
          <w:tab w:val="num" w:pos="1061"/>
        </w:tabs>
        <w:ind w:left="1061"/>
        <w:jc w:val="both"/>
      </w:pPr>
      <w:r>
        <w:rPr>
          <w:b/>
          <w:u w:val="single"/>
        </w:rPr>
        <w:t>Utilisation :</w:t>
      </w:r>
      <w:r>
        <w:rPr>
          <w:b/>
        </w:rPr>
        <w:tab/>
      </w:r>
      <w:r>
        <w:t>Défini le domaine d’activité dans lequel la gamme doit être utilisée.</w:t>
      </w:r>
    </w:p>
    <w:p w14:paraId="2F169B74" w14:textId="77777777" w:rsidR="00D80ACB" w:rsidRDefault="00D80ACB">
      <w:pPr>
        <w:ind w:left="701"/>
        <w:jc w:val="both"/>
        <w:rPr>
          <w:b/>
          <w:u w:val="single"/>
        </w:rPr>
      </w:pPr>
    </w:p>
    <w:p w14:paraId="11566E0F" w14:textId="77777777" w:rsidR="00D80ACB" w:rsidRDefault="00D80ACB">
      <w:pPr>
        <w:ind w:left="1418" w:firstLine="3"/>
        <w:jc w:val="both"/>
      </w:pPr>
      <w:r>
        <w:rPr>
          <w:b/>
          <w:i/>
        </w:rPr>
        <w:t>Saisir</w:t>
      </w:r>
      <w:r>
        <w:t xml:space="preserve"> la valeur « </w:t>
      </w:r>
      <w:r>
        <w:rPr>
          <w:b/>
          <w:i/>
        </w:rPr>
        <w:t>1</w:t>
      </w:r>
      <w:r>
        <w:t> » qui signifie que c’est une gamme de fabrication. Cette valeur est valable pour les gammes de fabrication court terme et long terme.</w:t>
      </w:r>
    </w:p>
    <w:p w14:paraId="3BC902C7" w14:textId="77777777" w:rsidR="00D80ACB" w:rsidRDefault="00D80ACB">
      <w:pPr>
        <w:ind w:left="1418" w:firstLine="3"/>
        <w:jc w:val="both"/>
      </w:pPr>
    </w:p>
    <w:p w14:paraId="297C5127" w14:textId="77777777" w:rsidR="00D80ACB" w:rsidRDefault="00D80ACB" w:rsidP="00D80ACB">
      <w:pPr>
        <w:numPr>
          <w:ilvl w:val="0"/>
          <w:numId w:val="21"/>
        </w:numPr>
        <w:tabs>
          <w:tab w:val="clear" w:pos="360"/>
          <w:tab w:val="num" w:pos="1068"/>
        </w:tabs>
        <w:ind w:left="1068"/>
        <w:jc w:val="both"/>
      </w:pPr>
      <w:r>
        <w:rPr>
          <w:b/>
          <w:u w:val="single"/>
        </w:rPr>
        <w:t>Statut gamme:</w:t>
      </w:r>
      <w:r>
        <w:tab/>
        <w:t xml:space="preserve">Zone définissant l’état de la gamme (exemple : en validation) et déterminant certaine transaction lié à la gamme. </w:t>
      </w:r>
    </w:p>
    <w:p w14:paraId="21421C3D" w14:textId="77777777" w:rsidR="00D80ACB" w:rsidRDefault="00D80ACB">
      <w:pPr>
        <w:jc w:val="both"/>
      </w:pPr>
    </w:p>
    <w:p w14:paraId="00420630" w14:textId="77777777" w:rsidR="00D80ACB" w:rsidRDefault="00D80ACB">
      <w:pPr>
        <w:ind w:left="1053" w:firstLine="357"/>
        <w:jc w:val="both"/>
        <w:outlineLvl w:val="0"/>
      </w:pPr>
      <w:r>
        <w:rPr>
          <w:b/>
          <w:i/>
        </w:rPr>
        <w:t xml:space="preserve">Saisir </w:t>
      </w:r>
      <w:r>
        <w:t>la valeur « </w:t>
      </w:r>
      <w:r>
        <w:rPr>
          <w:b/>
          <w:i/>
        </w:rPr>
        <w:t>4 :</w:t>
      </w:r>
      <w:r>
        <w:rPr>
          <w:i/>
        </w:rPr>
        <w:t xml:space="preserve"> OK pour toutes fonctions</w:t>
      </w:r>
      <w:r>
        <w:t> » pour les articles standards.</w:t>
      </w:r>
    </w:p>
    <w:p w14:paraId="7FF4117C" w14:textId="77777777" w:rsidR="00D80ACB" w:rsidRDefault="00D80ACB">
      <w:pPr>
        <w:ind w:left="1053" w:firstLine="357"/>
        <w:jc w:val="both"/>
      </w:pPr>
    </w:p>
    <w:p w14:paraId="514FCF23" w14:textId="77777777" w:rsidR="00D80ACB" w:rsidRDefault="00D80ACB">
      <w:pPr>
        <w:ind w:left="1053" w:firstLine="357"/>
        <w:jc w:val="both"/>
      </w:pPr>
    </w:p>
    <w:p w14:paraId="7DCA5B23" w14:textId="77777777" w:rsidR="00D80ACB" w:rsidRDefault="00D80ACB">
      <w:pPr>
        <w:pStyle w:val="Heading3"/>
      </w:pPr>
      <w:bookmarkStart w:id="77" w:name="_Toc467031980"/>
      <w:r>
        <w:t>Liste opérations</w:t>
      </w:r>
      <w:bookmarkEnd w:id="77"/>
    </w:p>
    <w:p w14:paraId="57173D5B" w14:textId="77777777" w:rsidR="00D80ACB" w:rsidRDefault="00D80ACB">
      <w:pPr>
        <w:ind w:left="1416"/>
        <w:jc w:val="both"/>
      </w:pPr>
    </w:p>
    <w:p w14:paraId="3199BEC6" w14:textId="77777777" w:rsidR="00D80ACB" w:rsidRDefault="00D80ACB" w:rsidP="00D80ACB">
      <w:pPr>
        <w:pStyle w:val="EndnoteText"/>
        <w:numPr>
          <w:ilvl w:val="0"/>
          <w:numId w:val="42"/>
        </w:numPr>
        <w:jc w:val="both"/>
        <w:outlineLvl w:val="0"/>
      </w:pPr>
      <w:r>
        <w:rPr>
          <w:i/>
        </w:rPr>
        <w:t xml:space="preserve">: </w:t>
      </w:r>
      <w:r>
        <w:t>Toujours dans la vue « </w:t>
      </w:r>
      <w:r>
        <w:rPr>
          <w:i/>
        </w:rPr>
        <w:t>en-tête</w:t>
      </w:r>
      <w:r>
        <w:t xml:space="preserve"> » </w:t>
      </w:r>
      <w:r>
        <w:rPr>
          <w:b/>
          <w:i/>
        </w:rPr>
        <w:t>cliquer</w:t>
      </w:r>
      <w:r>
        <w:t xml:space="preserve"> sur l’icône « </w:t>
      </w:r>
      <w:r>
        <w:rPr>
          <w:i/>
        </w:rPr>
        <w:t>opération</w:t>
      </w:r>
      <w:r>
        <w:t> » .</w:t>
      </w:r>
    </w:p>
    <w:p w14:paraId="72388F4A" w14:textId="77777777" w:rsidR="00D80ACB" w:rsidRDefault="00D80ACB" w:rsidP="00D80ACB">
      <w:pPr>
        <w:pStyle w:val="EndnoteText"/>
        <w:numPr>
          <w:ilvl w:val="0"/>
          <w:numId w:val="14"/>
        </w:numPr>
        <w:jc w:val="both"/>
        <w:rPr>
          <w:sz w:val="52"/>
        </w:rPr>
      </w:pPr>
    </w:p>
    <w:p w14:paraId="7EDDF028" w14:textId="77777777" w:rsidR="00D80ACB" w:rsidRDefault="009B0A18">
      <w:pPr>
        <w:jc w:val="center"/>
      </w:pPr>
      <w:r>
        <w:rPr>
          <w:noProof/>
        </w:rPr>
        <w:lastRenderedPageBreak/>
        <w:drawing>
          <wp:inline distT="0" distB="0" distL="0" distR="0" wp14:anchorId="710A57C5" wp14:editId="34D60B1E">
            <wp:extent cx="2616835" cy="23209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r="56921" b="56920"/>
                    <a:stretch>
                      <a:fillRect/>
                    </a:stretch>
                  </pic:blipFill>
                  <pic:spPr bwMode="auto">
                    <a:xfrm>
                      <a:off x="0" y="0"/>
                      <a:ext cx="2616835" cy="2320925"/>
                    </a:xfrm>
                    <a:prstGeom prst="rect">
                      <a:avLst/>
                    </a:prstGeom>
                    <a:noFill/>
                    <a:ln>
                      <a:noFill/>
                    </a:ln>
                  </pic:spPr>
                </pic:pic>
              </a:graphicData>
            </a:graphic>
          </wp:inline>
        </w:drawing>
      </w:r>
    </w:p>
    <w:p w14:paraId="23532C7D" w14:textId="77777777" w:rsidR="00D80ACB" w:rsidRDefault="00D80ACB">
      <w:pPr>
        <w:jc w:val="both"/>
      </w:pPr>
      <w:r>
        <w:t xml:space="preserve">Détail des zones : </w:t>
      </w:r>
    </w:p>
    <w:p w14:paraId="48DE77EC" w14:textId="77777777" w:rsidR="00D80ACB" w:rsidRDefault="00D80ACB">
      <w:pPr>
        <w:jc w:val="both"/>
      </w:pPr>
    </w:p>
    <w:p w14:paraId="19AB81A3" w14:textId="77777777" w:rsidR="00D80ACB" w:rsidRDefault="00D80ACB" w:rsidP="00D80ACB">
      <w:pPr>
        <w:numPr>
          <w:ilvl w:val="0"/>
          <w:numId w:val="22"/>
        </w:numPr>
        <w:tabs>
          <w:tab w:val="clear" w:pos="360"/>
          <w:tab w:val="num" w:pos="1061"/>
        </w:tabs>
        <w:ind w:left="1061"/>
        <w:jc w:val="both"/>
        <w:rPr>
          <w:b/>
          <w:u w:val="single"/>
        </w:rPr>
      </w:pPr>
      <w:r>
        <w:rPr>
          <w:b/>
          <w:u w:val="single"/>
        </w:rPr>
        <w:t>Poste de travail :</w:t>
      </w:r>
      <w:r>
        <w:tab/>
      </w:r>
      <w:r>
        <w:rPr>
          <w:b/>
          <w:i/>
        </w:rPr>
        <w:t>Saisir</w:t>
      </w:r>
      <w:r>
        <w:t xml:space="preserve"> le numéro de code du moyen de production utilisé.</w:t>
      </w:r>
    </w:p>
    <w:p w14:paraId="63990914" w14:textId="77777777" w:rsidR="00D80ACB" w:rsidRDefault="00D80ACB">
      <w:pPr>
        <w:jc w:val="both"/>
        <w:rPr>
          <w:b/>
          <w:u w:val="single"/>
        </w:rPr>
      </w:pPr>
    </w:p>
    <w:p w14:paraId="00FE2D52" w14:textId="77777777" w:rsidR="00D80ACB" w:rsidRDefault="00D80ACB">
      <w:pPr>
        <w:jc w:val="both"/>
      </w:pPr>
    </w:p>
    <w:p w14:paraId="321D493A" w14:textId="77777777" w:rsidR="00D80ACB" w:rsidRDefault="00D80ACB" w:rsidP="00D80ACB">
      <w:pPr>
        <w:numPr>
          <w:ilvl w:val="0"/>
          <w:numId w:val="23"/>
        </w:numPr>
        <w:tabs>
          <w:tab w:val="clear" w:pos="360"/>
          <w:tab w:val="num" w:pos="1061"/>
        </w:tabs>
        <w:ind w:left="1061"/>
        <w:jc w:val="both"/>
      </w:pPr>
      <w:r>
        <w:rPr>
          <w:b/>
          <w:u w:val="single"/>
        </w:rPr>
        <w:t>Clé de commande :</w:t>
      </w:r>
      <w:r>
        <w:tab/>
        <w:t>Clé définissant quelles actions doivent être réalisées pour l’objet correspondant d’une gamme (ex. ordonnancement, calcul du CR,…). Cette zone est renseignée automatiquement via le poste de travail ( a condition que les valeurs par défaut soient gérer au niveau du poste de travail).</w:t>
      </w:r>
    </w:p>
    <w:p w14:paraId="288F16E1" w14:textId="77777777" w:rsidR="00D80ACB" w:rsidRDefault="00D80ACB">
      <w:pPr>
        <w:ind w:left="701"/>
        <w:jc w:val="both"/>
        <w:rPr>
          <w:b/>
          <w:u w:val="single"/>
        </w:rPr>
      </w:pPr>
    </w:p>
    <w:p w14:paraId="146D8ECB" w14:textId="77777777" w:rsidR="00D80ACB" w:rsidRDefault="00D80ACB">
      <w:pPr>
        <w:ind w:left="1418" w:firstLine="3"/>
      </w:pPr>
      <w:r>
        <w:rPr>
          <w:b/>
          <w:i/>
        </w:rPr>
        <w:t xml:space="preserve">ZP04 </w:t>
      </w:r>
      <w:r>
        <w:t xml:space="preserve"> permet l’ordonnancement, le calcul du CR, le calcul des besoins capacitaires, le type d’entrée marchandise (manuelle ou automatique).</w:t>
      </w:r>
    </w:p>
    <w:p w14:paraId="4A0BC3CC" w14:textId="77777777" w:rsidR="00D80ACB" w:rsidRDefault="00D80ACB">
      <w:pPr>
        <w:jc w:val="both"/>
        <w:rPr>
          <w:b/>
          <w:u w:val="single"/>
        </w:rPr>
      </w:pPr>
    </w:p>
    <w:p w14:paraId="4063343A" w14:textId="77777777" w:rsidR="00D80ACB" w:rsidRDefault="00D80ACB">
      <w:pPr>
        <w:jc w:val="both"/>
      </w:pPr>
      <w:r>
        <w:rPr>
          <w:b/>
          <w:i/>
        </w:rPr>
        <w:t>Pour renseigner les temps il faut sélectionner</w:t>
      </w:r>
      <w:r>
        <w:t xml:space="preserve"> toutes les opérations de la gamme en </w:t>
      </w:r>
      <w:r>
        <w:rPr>
          <w:b/>
          <w:i/>
        </w:rPr>
        <w:t>cliquant</w:t>
      </w:r>
      <w:r>
        <w:t xml:space="preserve"> sur l’icône à gauche du « </w:t>
      </w:r>
      <w:r>
        <w:rPr>
          <w:i/>
        </w:rPr>
        <w:t>numéro d’opération</w:t>
      </w:r>
      <w:r>
        <w:t xml:space="preserve"> » puis, </w:t>
      </w:r>
      <w:r>
        <w:rPr>
          <w:b/>
          <w:i/>
        </w:rPr>
        <w:t>double-cliquer</w:t>
      </w:r>
      <w:r>
        <w:t xml:space="preserve"> sur le numéro d’opération pour faire apparaître la vue « </w:t>
      </w:r>
      <w:r>
        <w:rPr>
          <w:i/>
        </w:rPr>
        <w:t>détail opération</w:t>
      </w:r>
      <w:r>
        <w:t> ».</w:t>
      </w:r>
    </w:p>
    <w:p w14:paraId="38D75F66" w14:textId="77777777" w:rsidR="00D80ACB" w:rsidRDefault="00D80ACB" w:rsidP="00D80ACB">
      <w:pPr>
        <w:pStyle w:val="Glossaire"/>
        <w:numPr>
          <w:ilvl w:val="0"/>
          <w:numId w:val="15"/>
        </w:numPr>
        <w:suppressLineNumbers w:val="0"/>
        <w:jc w:val="left"/>
        <w:rPr>
          <w:sz w:val="52"/>
        </w:rPr>
      </w:pPr>
    </w:p>
    <w:p w14:paraId="3973AD16" w14:textId="77777777" w:rsidR="00D80ACB" w:rsidRDefault="009B0A18">
      <w:pPr>
        <w:jc w:val="center"/>
      </w:pPr>
      <w:r>
        <w:rPr>
          <w:noProof/>
        </w:rPr>
        <w:lastRenderedPageBreak/>
        <w:drawing>
          <wp:inline distT="0" distB="0" distL="0" distR="0" wp14:anchorId="12753CC4" wp14:editId="36A8EDE4">
            <wp:extent cx="4079875" cy="40868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r="29207" b="5367"/>
                    <a:stretch>
                      <a:fillRect/>
                    </a:stretch>
                  </pic:blipFill>
                  <pic:spPr bwMode="auto">
                    <a:xfrm>
                      <a:off x="0" y="0"/>
                      <a:ext cx="4079875" cy="4086860"/>
                    </a:xfrm>
                    <a:prstGeom prst="rect">
                      <a:avLst/>
                    </a:prstGeom>
                    <a:noFill/>
                    <a:ln>
                      <a:noFill/>
                    </a:ln>
                  </pic:spPr>
                </pic:pic>
              </a:graphicData>
            </a:graphic>
          </wp:inline>
        </w:drawing>
      </w:r>
    </w:p>
    <w:p w14:paraId="25C40773" w14:textId="77777777" w:rsidR="00D80ACB" w:rsidRDefault="00D80ACB">
      <w:pPr>
        <w:pStyle w:val="EndnoteText"/>
        <w:jc w:val="both"/>
        <w:rPr>
          <w:i/>
        </w:rPr>
      </w:pPr>
      <w:r>
        <w:t>§« </w:t>
      </w:r>
      <w:r>
        <w:rPr>
          <w:i/>
          <w:u w:val="single"/>
        </w:rPr>
        <w:t>Valeurs standard</w:t>
      </w:r>
      <w:r>
        <w:rPr>
          <w:i/>
        </w:rPr>
        <w:t> »</w:t>
      </w:r>
    </w:p>
    <w:p w14:paraId="6C5E942D" w14:textId="77777777" w:rsidR="00D80ACB" w:rsidRDefault="00D80ACB">
      <w:pPr>
        <w:pStyle w:val="EndnoteText"/>
        <w:jc w:val="both"/>
      </w:pPr>
    </w:p>
    <w:p w14:paraId="0367748B" w14:textId="77777777" w:rsidR="00D80ACB" w:rsidRDefault="00D80ACB" w:rsidP="00D80ACB">
      <w:pPr>
        <w:numPr>
          <w:ilvl w:val="0"/>
          <w:numId w:val="24"/>
        </w:numPr>
        <w:tabs>
          <w:tab w:val="clear" w:pos="360"/>
          <w:tab w:val="num" w:pos="1061"/>
        </w:tabs>
        <w:ind w:left="1061"/>
        <w:jc w:val="both"/>
        <w:rPr>
          <w:b/>
          <w:u w:val="single"/>
        </w:rPr>
      </w:pPr>
      <w:r>
        <w:rPr>
          <w:b/>
          <w:u w:val="single"/>
        </w:rPr>
        <w:t>Quantité de base :</w:t>
      </w:r>
      <w:r>
        <w:tab/>
        <w:t xml:space="preserve">Modifier la valeur à </w:t>
      </w:r>
      <w:r>
        <w:rPr>
          <w:b/>
        </w:rPr>
        <w:t>« 100 »</w:t>
      </w:r>
      <w:r>
        <w:t>.</w:t>
      </w:r>
    </w:p>
    <w:p w14:paraId="32EEA514" w14:textId="77777777" w:rsidR="00D80ACB" w:rsidRDefault="00D80ACB">
      <w:pPr>
        <w:ind w:left="701"/>
        <w:jc w:val="both"/>
        <w:rPr>
          <w:b/>
          <w:u w:val="single"/>
        </w:rPr>
      </w:pPr>
    </w:p>
    <w:p w14:paraId="083FCD08" w14:textId="77777777" w:rsidR="00D80ACB" w:rsidRDefault="00D80ACB" w:rsidP="00D80ACB">
      <w:pPr>
        <w:numPr>
          <w:ilvl w:val="0"/>
          <w:numId w:val="25"/>
        </w:numPr>
        <w:tabs>
          <w:tab w:val="clear" w:pos="360"/>
          <w:tab w:val="num" w:pos="1061"/>
        </w:tabs>
        <w:ind w:left="1061"/>
        <w:jc w:val="both"/>
        <w:rPr>
          <w:b/>
          <w:u w:val="single"/>
        </w:rPr>
      </w:pPr>
      <w:r>
        <w:rPr>
          <w:b/>
          <w:u w:val="single"/>
        </w:rPr>
        <w:t>Unité de quantité :</w:t>
      </w:r>
      <w:r>
        <w:t xml:space="preserve"> </w:t>
      </w:r>
      <w:r>
        <w:tab/>
        <w:t xml:space="preserve">Unité de quantité de l’opération, </w:t>
      </w:r>
      <w:r>
        <w:rPr>
          <w:b/>
          <w:i/>
        </w:rPr>
        <w:t>MIL</w:t>
      </w:r>
      <w:r>
        <w:t xml:space="preserve"> pour </w:t>
      </w:r>
      <w:r w:rsidR="0082549F">
        <w:t>XXXXXXX</w:t>
      </w:r>
      <w:r>
        <w:t>. Information reprise de l’en tête de la gamme.</w:t>
      </w:r>
    </w:p>
    <w:p w14:paraId="12A95A71" w14:textId="77777777" w:rsidR="00D80ACB" w:rsidRDefault="00D80ACB">
      <w:pPr>
        <w:ind w:left="701"/>
        <w:jc w:val="both"/>
        <w:rPr>
          <w:b/>
          <w:u w:val="single"/>
        </w:rPr>
      </w:pPr>
      <w:r>
        <w:t xml:space="preserve"> </w:t>
      </w:r>
    </w:p>
    <w:p w14:paraId="05FF4CD0" w14:textId="77777777" w:rsidR="00D80ACB" w:rsidRDefault="00D80ACB" w:rsidP="00D80ACB">
      <w:pPr>
        <w:numPr>
          <w:ilvl w:val="0"/>
          <w:numId w:val="26"/>
        </w:numPr>
        <w:tabs>
          <w:tab w:val="clear" w:pos="360"/>
          <w:tab w:val="num" w:pos="1061"/>
        </w:tabs>
        <w:ind w:left="1061"/>
        <w:jc w:val="both"/>
        <w:rPr>
          <w:b/>
          <w:u w:val="single"/>
        </w:rPr>
      </w:pPr>
      <w:r>
        <w:rPr>
          <w:b/>
          <w:u w:val="single"/>
        </w:rPr>
        <w:t>Temps de préparation :</w:t>
      </w:r>
      <w:r>
        <w:t xml:space="preserve"> </w:t>
      </w:r>
      <w:r>
        <w:rPr>
          <w:b/>
          <w:i/>
        </w:rPr>
        <w:t>Saisir</w:t>
      </w:r>
      <w:r>
        <w:t xml:space="preserve"> le temps nécessaire au changement de format de la machine.</w:t>
      </w:r>
    </w:p>
    <w:p w14:paraId="2E327E09" w14:textId="77777777" w:rsidR="00D80ACB" w:rsidRDefault="00D80ACB">
      <w:pPr>
        <w:ind w:left="701"/>
        <w:jc w:val="both"/>
        <w:rPr>
          <w:b/>
          <w:u w:val="single"/>
        </w:rPr>
      </w:pPr>
    </w:p>
    <w:p w14:paraId="6219FB21" w14:textId="77777777" w:rsidR="00D80ACB" w:rsidRDefault="00D80ACB" w:rsidP="00D80ACB">
      <w:pPr>
        <w:numPr>
          <w:ilvl w:val="0"/>
          <w:numId w:val="26"/>
        </w:numPr>
        <w:tabs>
          <w:tab w:val="clear" w:pos="360"/>
          <w:tab w:val="num" w:pos="1061"/>
        </w:tabs>
        <w:ind w:left="1061"/>
        <w:jc w:val="both"/>
        <w:rPr>
          <w:b/>
          <w:u w:val="single"/>
        </w:rPr>
      </w:pPr>
      <w:r>
        <w:rPr>
          <w:b/>
          <w:u w:val="single"/>
        </w:rPr>
        <w:t>Temps machine :</w:t>
      </w:r>
      <w:r>
        <w:t xml:space="preserve"> </w:t>
      </w:r>
      <w:r>
        <w:rPr>
          <w:b/>
          <w:i/>
        </w:rPr>
        <w:t>Saisir</w:t>
      </w:r>
      <w:r>
        <w:t xml:space="preserve"> le temps nécessaire de la machine.</w:t>
      </w:r>
    </w:p>
    <w:p w14:paraId="19C4155B" w14:textId="77777777" w:rsidR="00D80ACB" w:rsidRDefault="00D80ACB">
      <w:pPr>
        <w:ind w:left="701"/>
        <w:jc w:val="both"/>
        <w:rPr>
          <w:b/>
          <w:u w:val="single"/>
        </w:rPr>
      </w:pPr>
    </w:p>
    <w:p w14:paraId="1273FAE9" w14:textId="77777777" w:rsidR="00D80ACB" w:rsidRDefault="00D80ACB" w:rsidP="00D80ACB">
      <w:pPr>
        <w:numPr>
          <w:ilvl w:val="0"/>
          <w:numId w:val="27"/>
        </w:numPr>
        <w:tabs>
          <w:tab w:val="clear" w:pos="360"/>
          <w:tab w:val="num" w:pos="1061"/>
        </w:tabs>
        <w:ind w:left="1061"/>
        <w:jc w:val="both"/>
        <w:rPr>
          <w:b/>
          <w:u w:val="single"/>
        </w:rPr>
      </w:pPr>
      <w:r>
        <w:rPr>
          <w:b/>
          <w:u w:val="single"/>
        </w:rPr>
        <w:t>Temps de démontage :</w:t>
      </w:r>
      <w:r>
        <w:t xml:space="preserve"> </w:t>
      </w:r>
      <w:r>
        <w:rPr>
          <w:b/>
          <w:i/>
        </w:rPr>
        <w:t>Saisir</w:t>
      </w:r>
      <w:r>
        <w:t xml:space="preserve"> le temps requis au dégagement machine en fin d’OF.</w:t>
      </w:r>
    </w:p>
    <w:p w14:paraId="066D6EA0" w14:textId="77777777" w:rsidR="00D80ACB" w:rsidRDefault="00D80ACB">
      <w:pPr>
        <w:ind w:left="701"/>
        <w:jc w:val="both"/>
        <w:rPr>
          <w:b/>
          <w:u w:val="single"/>
        </w:rPr>
      </w:pPr>
    </w:p>
    <w:p w14:paraId="2F39A985" w14:textId="77777777" w:rsidR="00D80ACB" w:rsidRDefault="00D80ACB" w:rsidP="00D80ACB">
      <w:pPr>
        <w:numPr>
          <w:ilvl w:val="0"/>
          <w:numId w:val="27"/>
        </w:numPr>
        <w:tabs>
          <w:tab w:val="clear" w:pos="360"/>
          <w:tab w:val="num" w:pos="1061"/>
        </w:tabs>
        <w:ind w:left="1061"/>
        <w:jc w:val="both"/>
        <w:rPr>
          <w:b/>
          <w:u w:val="single"/>
        </w:rPr>
      </w:pPr>
      <w:r>
        <w:rPr>
          <w:b/>
          <w:u w:val="single"/>
        </w:rPr>
        <w:t>Unité de temps :</w:t>
      </w:r>
      <w:r>
        <w:tab/>
      </w:r>
      <w:r>
        <w:rPr>
          <w:b/>
          <w:i/>
        </w:rPr>
        <w:t xml:space="preserve">H </w:t>
      </w:r>
      <w:r>
        <w:t xml:space="preserve">( heure) </w:t>
      </w:r>
      <w:proofErr w:type="spellStart"/>
      <w:r>
        <w:t>paramètré</w:t>
      </w:r>
      <w:proofErr w:type="spellEnd"/>
      <w:r>
        <w:t xml:space="preserve"> par défaut.</w:t>
      </w:r>
    </w:p>
    <w:p w14:paraId="52293266" w14:textId="77777777" w:rsidR="00D80ACB" w:rsidRDefault="00D80ACB">
      <w:pPr>
        <w:jc w:val="both"/>
        <w:rPr>
          <w:b/>
          <w:u w:val="single"/>
        </w:rPr>
      </w:pPr>
    </w:p>
    <w:p w14:paraId="117F6027" w14:textId="77777777" w:rsidR="00D80ACB" w:rsidRDefault="00D80ACB" w:rsidP="00D80ACB">
      <w:pPr>
        <w:numPr>
          <w:ilvl w:val="0"/>
          <w:numId w:val="28"/>
        </w:numPr>
        <w:tabs>
          <w:tab w:val="clear" w:pos="360"/>
          <w:tab w:val="num" w:pos="1061"/>
        </w:tabs>
        <w:ind w:left="1061"/>
        <w:jc w:val="both"/>
        <w:rPr>
          <w:b/>
          <w:u w:val="single"/>
        </w:rPr>
      </w:pPr>
      <w:r>
        <w:rPr>
          <w:b/>
          <w:u w:val="single"/>
        </w:rPr>
        <w:t>Type d’activité :</w:t>
      </w:r>
      <w:r>
        <w:tab/>
        <w:t>Zone renseignée automatiquement par le système, informations reprises du poste de travail.</w:t>
      </w:r>
      <w:r>
        <w:tab/>
      </w:r>
    </w:p>
    <w:p w14:paraId="5E987DA0" w14:textId="77777777" w:rsidR="00D80ACB" w:rsidRDefault="00D80ACB">
      <w:pPr>
        <w:pStyle w:val="EndnoteText"/>
        <w:jc w:val="both"/>
      </w:pPr>
    </w:p>
    <w:p w14:paraId="1B184B94" w14:textId="77777777" w:rsidR="00D80ACB" w:rsidRDefault="00D80ACB">
      <w:pPr>
        <w:pStyle w:val="EndnoteText"/>
        <w:jc w:val="both"/>
      </w:pPr>
      <w:r>
        <w:rPr>
          <w:b/>
          <w:i/>
        </w:rPr>
        <w:t>Cliquer</w:t>
      </w:r>
      <w:r>
        <w:t xml:space="preserve"> sur l’icône « </w:t>
      </w:r>
      <w:r>
        <w:rPr>
          <w:i/>
        </w:rPr>
        <w:t>Opération suivante</w:t>
      </w:r>
      <w:r>
        <w:t> » pour permettre la saisie des données sur toutes les  autres opérations sélectionnées.</w:t>
      </w:r>
    </w:p>
    <w:p w14:paraId="0E182830" w14:textId="77777777" w:rsidR="00D80ACB" w:rsidRDefault="00D80ACB">
      <w:pPr>
        <w:pStyle w:val="EndnoteText"/>
        <w:jc w:val="both"/>
      </w:pPr>
    </w:p>
    <w:p w14:paraId="4FCA6E7C" w14:textId="77777777" w:rsidR="00D80ACB" w:rsidRDefault="00D80ACB">
      <w:pPr>
        <w:pStyle w:val="Heading2"/>
      </w:pPr>
      <w:bookmarkStart w:id="78" w:name="_Toc467031981"/>
      <w:r>
        <w:t>Création d’une gamme avec processus moulage et assemblage liés</w:t>
      </w:r>
      <w:bookmarkEnd w:id="78"/>
      <w:r>
        <w:t xml:space="preserve"> </w:t>
      </w:r>
    </w:p>
    <w:p w14:paraId="23FD7BF7" w14:textId="77777777" w:rsidR="00D80ACB" w:rsidRDefault="00D80ACB"/>
    <w:p w14:paraId="4E89824E" w14:textId="77777777" w:rsidR="00D80ACB" w:rsidRDefault="00D80ACB">
      <w:r>
        <w:t>Cette gamme possèdera 3 séquences parallèles composée chacune d’une opération.</w:t>
      </w:r>
    </w:p>
    <w:p w14:paraId="0C58C06F" w14:textId="77777777" w:rsidR="00D80ACB" w:rsidRDefault="00D80ACB">
      <w:pPr>
        <w:outlineLvl w:val="0"/>
      </w:pPr>
      <w:r>
        <w:t>La séquence 0 sera composée</w:t>
      </w:r>
    </w:p>
    <w:p w14:paraId="43DB0A7C" w14:textId="77777777" w:rsidR="00D80ACB" w:rsidRDefault="00D80ACB" w:rsidP="00D80ACB">
      <w:pPr>
        <w:numPr>
          <w:ilvl w:val="0"/>
          <w:numId w:val="8"/>
        </w:numPr>
        <w:ind w:left="993"/>
      </w:pPr>
      <w:r>
        <w:t>d'une opération 10 avec un poste de travail Machine.</w:t>
      </w:r>
    </w:p>
    <w:p w14:paraId="452E1EAC" w14:textId="77777777" w:rsidR="00D80ACB" w:rsidRDefault="00D80ACB"/>
    <w:p w14:paraId="155B8E58" w14:textId="77777777" w:rsidR="00D80ACB" w:rsidRDefault="00D80ACB">
      <w:pPr>
        <w:outlineLvl w:val="0"/>
      </w:pPr>
      <w:r>
        <w:t>La séquence 1 sera composée</w:t>
      </w:r>
    </w:p>
    <w:p w14:paraId="747081FC" w14:textId="77777777" w:rsidR="00D80ACB" w:rsidRDefault="00D80ACB" w:rsidP="00D80ACB">
      <w:pPr>
        <w:numPr>
          <w:ilvl w:val="0"/>
          <w:numId w:val="9"/>
        </w:numPr>
        <w:ind w:left="993"/>
      </w:pPr>
      <w:r>
        <w:lastRenderedPageBreak/>
        <w:t>d'une opération 10 avec un poste de travail Presse.</w:t>
      </w:r>
    </w:p>
    <w:p w14:paraId="1B378D58" w14:textId="77777777" w:rsidR="00D80ACB" w:rsidRDefault="00D80ACB"/>
    <w:p w14:paraId="3D3638EB" w14:textId="77777777" w:rsidR="00D80ACB" w:rsidRDefault="00D80ACB">
      <w:pPr>
        <w:outlineLvl w:val="0"/>
      </w:pPr>
      <w:r>
        <w:t>La séquence 2 sera composée</w:t>
      </w:r>
    </w:p>
    <w:p w14:paraId="643261F1" w14:textId="77777777" w:rsidR="00D80ACB" w:rsidRDefault="00D80ACB" w:rsidP="00D80ACB">
      <w:pPr>
        <w:numPr>
          <w:ilvl w:val="0"/>
          <w:numId w:val="8"/>
        </w:numPr>
        <w:ind w:left="993"/>
      </w:pPr>
      <w:r>
        <w:t>d'une opération 10 avec un poste de travail Presse.</w:t>
      </w:r>
    </w:p>
    <w:p w14:paraId="7BE43AD5" w14:textId="77777777" w:rsidR="00D80ACB" w:rsidRDefault="00D80ACB"/>
    <w:p w14:paraId="7DB1E6E0" w14:textId="77777777" w:rsidR="00D80ACB" w:rsidRDefault="00D80ACB"/>
    <w:p w14:paraId="2CF315FD" w14:textId="77777777" w:rsidR="00D80ACB" w:rsidRDefault="00D80ACB">
      <w:pPr>
        <w:outlineLvl w:val="0"/>
      </w:pPr>
      <w:r>
        <w:t>Toutes les opérations auront les mêmes temps de préparation, machine et démontage.</w:t>
      </w:r>
    </w:p>
    <w:p w14:paraId="049F5312" w14:textId="77777777" w:rsidR="00D80ACB" w:rsidRDefault="00D80ACB">
      <w:pPr>
        <w:jc w:val="both"/>
        <w:outlineLvl w:val="0"/>
      </w:pPr>
    </w:p>
    <w:p w14:paraId="6F4289F1" w14:textId="77777777" w:rsidR="00D80ACB" w:rsidRDefault="00D80ACB">
      <w:pPr>
        <w:jc w:val="both"/>
        <w:outlineLvl w:val="0"/>
        <w:rPr>
          <w:b/>
          <w:i/>
        </w:rPr>
      </w:pPr>
      <w:r>
        <w:t xml:space="preserve">Transaction : </w:t>
      </w:r>
      <w:r>
        <w:rPr>
          <w:b/>
          <w:i/>
        </w:rPr>
        <w:t>CA01</w:t>
      </w:r>
    </w:p>
    <w:p w14:paraId="66B2C96D" w14:textId="77777777" w:rsidR="00D80ACB" w:rsidRDefault="00D80ACB">
      <w:pPr>
        <w:jc w:val="both"/>
        <w:rPr>
          <w:b/>
          <w:i/>
        </w:rPr>
      </w:pPr>
      <w:r>
        <w:rPr>
          <w:sz w:val="36"/>
        </w:rPr>
        <w:t xml:space="preserve"> </w:t>
      </w:r>
      <w:r>
        <w:rPr>
          <w:sz w:val="48"/>
        </w:rPr>
        <w:sym w:font="Wingdings" w:char="F03A"/>
      </w:r>
      <w:r>
        <w:rPr>
          <w:sz w:val="36"/>
        </w:rPr>
        <w:t>:</w:t>
      </w:r>
      <w:r>
        <w:t xml:space="preserve"> </w:t>
      </w:r>
      <w:r>
        <w:tab/>
      </w:r>
      <w:r>
        <w:rPr>
          <w:b/>
          <w:i/>
        </w:rPr>
        <w:t>Logistique / Production / Données de base / Gammes opératoires</w:t>
      </w:r>
      <w:r>
        <w:rPr>
          <w:b/>
          <w:i/>
        </w:rPr>
        <w:tab/>
      </w:r>
      <w:r>
        <w:rPr>
          <w:b/>
          <w:i/>
        </w:rPr>
        <w:tab/>
      </w:r>
      <w:r>
        <w:rPr>
          <w:b/>
          <w:i/>
        </w:rPr>
        <w:tab/>
      </w:r>
      <w:r>
        <w:rPr>
          <w:b/>
          <w:i/>
        </w:rPr>
        <w:tab/>
        <w:t>Gammes opératoires / Gammes fabrication / Créer</w:t>
      </w:r>
    </w:p>
    <w:p w14:paraId="73E64392" w14:textId="77777777" w:rsidR="00D80ACB" w:rsidRDefault="00D80ACB">
      <w:pPr>
        <w:jc w:val="both"/>
        <w:rPr>
          <w:b/>
          <w:i/>
        </w:rPr>
      </w:pPr>
    </w:p>
    <w:p w14:paraId="63BB243C" w14:textId="77777777" w:rsidR="00D80ACB" w:rsidRDefault="00D80ACB">
      <w:pPr>
        <w:jc w:val="both"/>
        <w:outlineLvl w:val="0"/>
        <w:rPr>
          <w:b/>
          <w:i/>
        </w:rPr>
      </w:pPr>
      <w:r>
        <w:rPr>
          <w:b/>
          <w:i/>
        </w:rPr>
        <w:t>Renseigner les zones suivantes :</w:t>
      </w:r>
    </w:p>
    <w:p w14:paraId="1D69F6BA" w14:textId="77777777" w:rsidR="00D80ACB" w:rsidRDefault="00D80ACB">
      <w:pPr>
        <w:jc w:val="both"/>
        <w:rPr>
          <w:b/>
          <w:i/>
        </w:rPr>
      </w:pPr>
    </w:p>
    <w:p w14:paraId="052B0AC0" w14:textId="77777777" w:rsidR="00D80ACB" w:rsidRDefault="00D80ACB" w:rsidP="00D80ACB">
      <w:pPr>
        <w:numPr>
          <w:ilvl w:val="0"/>
          <w:numId w:val="16"/>
        </w:numPr>
        <w:tabs>
          <w:tab w:val="clear" w:pos="360"/>
          <w:tab w:val="num" w:pos="1068"/>
        </w:tabs>
        <w:ind w:left="1068"/>
        <w:jc w:val="both"/>
      </w:pPr>
      <w:r>
        <w:rPr>
          <w:b/>
          <w:u w:val="single"/>
        </w:rPr>
        <w:t>Article :</w:t>
      </w:r>
      <w:r>
        <w:rPr>
          <w:b/>
        </w:rPr>
        <w:tab/>
      </w:r>
      <w:r>
        <w:rPr>
          <w:b/>
        </w:rPr>
        <w:tab/>
      </w:r>
      <w:r>
        <w:rPr>
          <w:b/>
        </w:rPr>
        <w:tab/>
      </w:r>
      <w:r>
        <w:rPr>
          <w:b/>
          <w:i/>
        </w:rPr>
        <w:t>Saisir</w:t>
      </w:r>
      <w:r>
        <w:t xml:space="preserve"> le code article de la gamme à créer.</w:t>
      </w:r>
    </w:p>
    <w:p w14:paraId="5F481EAC" w14:textId="77777777" w:rsidR="00D80ACB" w:rsidRDefault="00D80ACB">
      <w:pPr>
        <w:ind w:left="701"/>
        <w:jc w:val="both"/>
      </w:pPr>
    </w:p>
    <w:p w14:paraId="6CCD8BCA" w14:textId="77777777" w:rsidR="00D80ACB" w:rsidRDefault="00D80ACB" w:rsidP="00D80ACB">
      <w:pPr>
        <w:numPr>
          <w:ilvl w:val="0"/>
          <w:numId w:val="17"/>
        </w:numPr>
        <w:tabs>
          <w:tab w:val="clear" w:pos="360"/>
          <w:tab w:val="num" w:pos="1068"/>
        </w:tabs>
        <w:ind w:left="1068"/>
        <w:jc w:val="both"/>
      </w:pPr>
      <w:r>
        <w:rPr>
          <w:b/>
          <w:u w:val="single"/>
        </w:rPr>
        <w:t>Division :</w:t>
      </w:r>
      <w:r>
        <w:rPr>
          <w:b/>
        </w:rPr>
        <w:tab/>
      </w:r>
      <w:r>
        <w:rPr>
          <w:b/>
        </w:rPr>
        <w:tab/>
      </w:r>
      <w:r>
        <w:rPr>
          <w:b/>
          <w:i/>
        </w:rPr>
        <w:t>Saisir</w:t>
      </w:r>
      <w:r>
        <w:t xml:space="preserve"> le code de la division d’utilisation de la gamme "0110".</w:t>
      </w:r>
    </w:p>
    <w:p w14:paraId="2478C663" w14:textId="77777777" w:rsidR="00D80ACB" w:rsidRDefault="00D80ACB">
      <w:pPr>
        <w:ind w:left="708"/>
        <w:jc w:val="both"/>
      </w:pPr>
    </w:p>
    <w:p w14:paraId="485F7D23" w14:textId="77777777" w:rsidR="00D80ACB" w:rsidRDefault="00D80ACB">
      <w:pPr>
        <w:pStyle w:val="EndnoteText"/>
        <w:jc w:val="both"/>
        <w:rPr>
          <w:b/>
          <w:i/>
        </w:rPr>
      </w:pPr>
      <w:r>
        <w:rPr>
          <w:sz w:val="52"/>
        </w:rPr>
        <w:sym w:font="Wingdings" w:char="F047"/>
      </w:r>
      <w:r>
        <w:rPr>
          <w:sz w:val="52"/>
        </w:rPr>
        <w:t xml:space="preserve"> </w:t>
      </w:r>
      <w:r>
        <w:rPr>
          <w:b/>
          <w:sz w:val="52"/>
        </w:rPr>
        <w:t xml:space="preserve">Note : </w:t>
      </w:r>
      <w:r>
        <w:t>S’assurer que la zone</w:t>
      </w:r>
      <w:r>
        <w:rPr>
          <w:b/>
          <w:i/>
        </w:rPr>
        <w:t xml:space="preserve"> « Groupe de gamme »  </w:t>
      </w:r>
      <w:r>
        <w:t>n’est pas renseignée</w:t>
      </w:r>
      <w:r>
        <w:rPr>
          <w:b/>
          <w:i/>
        </w:rPr>
        <w:t xml:space="preserve">. </w:t>
      </w:r>
    </w:p>
    <w:p w14:paraId="125071E6" w14:textId="77777777" w:rsidR="00D80ACB" w:rsidRDefault="00D80ACB">
      <w:pPr>
        <w:pStyle w:val="EndnoteText"/>
        <w:ind w:left="709" w:firstLine="348"/>
        <w:jc w:val="both"/>
      </w:pPr>
      <w:r>
        <w:rPr>
          <w:b/>
          <w:i/>
        </w:rPr>
        <w:t>Valider</w:t>
      </w:r>
      <w:r>
        <w:t xml:space="preserve"> par la touche ENTREE.</w:t>
      </w:r>
    </w:p>
    <w:p w14:paraId="332E314A" w14:textId="77777777" w:rsidR="00D80ACB" w:rsidRDefault="00D80ACB">
      <w:pPr>
        <w:pStyle w:val="EndnoteText"/>
        <w:ind w:left="709" w:firstLine="348"/>
        <w:jc w:val="both"/>
      </w:pPr>
    </w:p>
    <w:p w14:paraId="0E25A839" w14:textId="77777777" w:rsidR="00D80ACB" w:rsidRDefault="00D80ACB">
      <w:pPr>
        <w:jc w:val="both"/>
        <w:rPr>
          <w:b/>
          <w:i/>
        </w:rPr>
      </w:pPr>
    </w:p>
    <w:p w14:paraId="55B338FF" w14:textId="77777777" w:rsidR="00D80ACB" w:rsidRDefault="00D80ACB">
      <w:pPr>
        <w:pStyle w:val="Normal1interligne"/>
        <w:spacing w:before="0"/>
        <w:outlineLvl w:val="0"/>
        <w:rPr>
          <w:rFonts w:ascii="Arial" w:hAnsi="Arial"/>
        </w:rPr>
      </w:pPr>
      <w:r>
        <w:rPr>
          <w:rFonts w:ascii="Arial" w:hAnsi="Arial"/>
        </w:rPr>
        <w:t>L’écran suivant apparaît lorsqu’une gamme est créée pour la première fois</w:t>
      </w:r>
    </w:p>
    <w:p w14:paraId="579E6182" w14:textId="77777777" w:rsidR="00D80ACB" w:rsidRDefault="00D80ACB">
      <w:pPr>
        <w:pStyle w:val="Normal1interligne"/>
        <w:spacing w:before="0"/>
        <w:rPr>
          <w:rFonts w:ascii="Arial" w:hAnsi="Arial"/>
        </w:rPr>
      </w:pPr>
    </w:p>
    <w:p w14:paraId="720F8E04" w14:textId="77777777" w:rsidR="00D80ACB" w:rsidRDefault="00D80ACB">
      <w:pPr>
        <w:pStyle w:val="Normal1interligne"/>
        <w:spacing w:before="0"/>
        <w:rPr>
          <w:rFonts w:ascii="Arial" w:hAnsi="Arial"/>
        </w:rPr>
      </w:pPr>
    </w:p>
    <w:p w14:paraId="59C82ED4" w14:textId="77777777" w:rsidR="00D80ACB" w:rsidRDefault="00D80ACB">
      <w:pPr>
        <w:pStyle w:val="Normal1interligne"/>
        <w:spacing w:before="0"/>
        <w:rPr>
          <w:rFonts w:ascii="Arial" w:hAnsi="Arial"/>
        </w:rPr>
      </w:pPr>
    </w:p>
    <w:p w14:paraId="6FB97320" w14:textId="77777777" w:rsidR="00D80ACB" w:rsidRDefault="00D80ACB">
      <w:pPr>
        <w:pStyle w:val="Normal1interligne"/>
        <w:spacing w:before="0"/>
        <w:rPr>
          <w:rFonts w:ascii="Arial" w:hAnsi="Arial"/>
        </w:rPr>
      </w:pPr>
    </w:p>
    <w:p w14:paraId="388272FC" w14:textId="77777777" w:rsidR="00D80ACB" w:rsidRDefault="00D80ACB">
      <w:pPr>
        <w:pStyle w:val="Normal1interligne"/>
        <w:spacing w:before="0"/>
        <w:rPr>
          <w:rFonts w:ascii="Arial" w:hAnsi="Arial"/>
        </w:rPr>
      </w:pPr>
    </w:p>
    <w:p w14:paraId="7F81F7CC" w14:textId="77777777" w:rsidR="00D80ACB" w:rsidRDefault="00D80ACB" w:rsidP="00D80ACB">
      <w:pPr>
        <w:numPr>
          <w:ilvl w:val="0"/>
          <w:numId w:val="12"/>
        </w:numPr>
        <w:jc w:val="both"/>
        <w:rPr>
          <w:b/>
          <w:i/>
          <w:sz w:val="52"/>
        </w:rPr>
      </w:pPr>
    </w:p>
    <w:p w14:paraId="380C4D8A" w14:textId="77777777" w:rsidR="00D80ACB" w:rsidRDefault="009B0A18">
      <w:pPr>
        <w:jc w:val="center"/>
        <w:rPr>
          <w:b/>
          <w:i/>
        </w:rPr>
      </w:pPr>
      <w:r>
        <w:rPr>
          <w:b/>
          <w:i/>
          <w:noProof/>
        </w:rPr>
        <w:lastRenderedPageBreak/>
        <w:drawing>
          <wp:inline distT="0" distB="0" distL="0" distR="0" wp14:anchorId="09BB10A2" wp14:editId="6879D14B">
            <wp:extent cx="5233035" cy="465645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r="13765" b="13760"/>
                    <a:stretch>
                      <a:fillRect/>
                    </a:stretch>
                  </pic:blipFill>
                  <pic:spPr bwMode="auto">
                    <a:xfrm>
                      <a:off x="0" y="0"/>
                      <a:ext cx="5233035" cy="4656455"/>
                    </a:xfrm>
                    <a:prstGeom prst="rect">
                      <a:avLst/>
                    </a:prstGeom>
                    <a:noFill/>
                    <a:ln>
                      <a:noFill/>
                    </a:ln>
                  </pic:spPr>
                </pic:pic>
              </a:graphicData>
            </a:graphic>
          </wp:inline>
        </w:drawing>
      </w:r>
    </w:p>
    <w:p w14:paraId="4B07677F" w14:textId="77777777" w:rsidR="00D80ACB" w:rsidRDefault="00D80ACB">
      <w:pPr>
        <w:rPr>
          <w:b/>
          <w:i/>
        </w:rPr>
      </w:pPr>
    </w:p>
    <w:p w14:paraId="761A4E19" w14:textId="77777777" w:rsidR="00D80ACB" w:rsidRDefault="00D80ACB">
      <w:pPr>
        <w:outlineLvl w:val="0"/>
        <w:rPr>
          <w:b/>
          <w:i/>
        </w:rPr>
      </w:pPr>
      <w:r>
        <w:rPr>
          <w:b/>
          <w:i/>
        </w:rPr>
        <w:t>Valider</w:t>
      </w:r>
    </w:p>
    <w:p w14:paraId="6A33028D" w14:textId="77777777" w:rsidR="00D80ACB" w:rsidRDefault="00D80ACB">
      <w:r>
        <w:rPr>
          <w:sz w:val="52"/>
        </w:rPr>
        <w:sym w:font="Wingdings" w:char="F047"/>
      </w:r>
      <w:r>
        <w:rPr>
          <w:sz w:val="52"/>
        </w:rPr>
        <w:t xml:space="preserve"> </w:t>
      </w:r>
      <w:r>
        <w:rPr>
          <w:b/>
          <w:sz w:val="52"/>
        </w:rPr>
        <w:t xml:space="preserve">Note : </w:t>
      </w:r>
      <w:r>
        <w:t>Lors de la création d’une deuxième gamme pour le même article l’écran suivant apparaît :</w:t>
      </w:r>
    </w:p>
    <w:p w14:paraId="41F5C399" w14:textId="77777777" w:rsidR="00D80ACB" w:rsidRDefault="00D80ACB" w:rsidP="00D80ACB">
      <w:pPr>
        <w:numPr>
          <w:ilvl w:val="0"/>
          <w:numId w:val="62"/>
        </w:numPr>
      </w:pPr>
    </w:p>
    <w:p w14:paraId="0C5D9F66" w14:textId="77777777" w:rsidR="00D80ACB" w:rsidRDefault="009B0A18">
      <w:pPr>
        <w:jc w:val="center"/>
      </w:pPr>
      <w:r>
        <w:rPr>
          <w:noProof/>
        </w:rPr>
        <w:drawing>
          <wp:inline distT="0" distB="0" distL="0" distR="0" wp14:anchorId="245F1E2A" wp14:editId="7014E4A8">
            <wp:extent cx="5676265" cy="14909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r="6784" b="67372"/>
                    <a:stretch>
                      <a:fillRect/>
                    </a:stretch>
                  </pic:blipFill>
                  <pic:spPr bwMode="auto">
                    <a:xfrm>
                      <a:off x="0" y="0"/>
                      <a:ext cx="5676265" cy="1490980"/>
                    </a:xfrm>
                    <a:prstGeom prst="rect">
                      <a:avLst/>
                    </a:prstGeom>
                    <a:noFill/>
                    <a:ln>
                      <a:noFill/>
                    </a:ln>
                  </pic:spPr>
                </pic:pic>
              </a:graphicData>
            </a:graphic>
          </wp:inline>
        </w:drawing>
      </w:r>
    </w:p>
    <w:p w14:paraId="7EB8C539" w14:textId="77777777" w:rsidR="00D80ACB" w:rsidRDefault="00D80ACB">
      <w:pPr>
        <w:pStyle w:val="EndnoteText"/>
        <w:jc w:val="both"/>
        <w:rPr>
          <w:b/>
          <w:i/>
        </w:rPr>
      </w:pPr>
    </w:p>
    <w:p w14:paraId="11730C41" w14:textId="77777777" w:rsidR="00D80ACB" w:rsidRDefault="00D80ACB">
      <w:pPr>
        <w:pStyle w:val="EndnoteText"/>
        <w:jc w:val="both"/>
        <w:outlineLvl w:val="0"/>
      </w:pPr>
      <w:r>
        <w:rPr>
          <w:b/>
          <w:i/>
        </w:rPr>
        <w:t xml:space="preserve">Sélectionner </w:t>
      </w:r>
      <w:r>
        <w:t xml:space="preserve">l’icône </w:t>
      </w:r>
      <w:r w:rsidR="009B0A18">
        <w:rPr>
          <w:noProof/>
        </w:rPr>
        <w:drawing>
          <wp:inline distT="0" distB="0" distL="0" distR="0" wp14:anchorId="6C94F218" wp14:editId="291886AB">
            <wp:extent cx="478155" cy="492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l="9712" t="9413" r="86732" b="85838"/>
                    <a:stretch>
                      <a:fillRect/>
                    </a:stretch>
                  </pic:blipFill>
                  <pic:spPr bwMode="auto">
                    <a:xfrm>
                      <a:off x="0" y="0"/>
                      <a:ext cx="478155" cy="492125"/>
                    </a:xfrm>
                    <a:prstGeom prst="rect">
                      <a:avLst/>
                    </a:prstGeom>
                    <a:noFill/>
                    <a:ln>
                      <a:noFill/>
                    </a:ln>
                  </pic:spPr>
                </pic:pic>
              </a:graphicData>
            </a:graphic>
          </wp:inline>
        </w:drawing>
      </w:r>
    </w:p>
    <w:p w14:paraId="05A9C680" w14:textId="77777777" w:rsidR="00D80ACB" w:rsidRDefault="00D80ACB">
      <w:pPr>
        <w:pStyle w:val="EndnoteText"/>
        <w:jc w:val="both"/>
      </w:pPr>
    </w:p>
    <w:p w14:paraId="5D30C868" w14:textId="77777777" w:rsidR="00D80ACB" w:rsidRDefault="00D80ACB">
      <w:pPr>
        <w:pStyle w:val="EndnoteText"/>
        <w:jc w:val="both"/>
        <w:outlineLvl w:val="0"/>
        <w:rPr>
          <w:b/>
          <w:i/>
        </w:rPr>
      </w:pPr>
      <w:r>
        <w:rPr>
          <w:b/>
          <w:i/>
        </w:rPr>
        <w:t>Valider</w:t>
      </w:r>
    </w:p>
    <w:p w14:paraId="3385288E" w14:textId="77777777" w:rsidR="00D80ACB" w:rsidRDefault="00D80ACB">
      <w:pPr>
        <w:pStyle w:val="EndnoteText"/>
        <w:ind w:left="709" w:firstLine="709"/>
        <w:jc w:val="both"/>
      </w:pPr>
    </w:p>
    <w:p w14:paraId="1671A335" w14:textId="77777777" w:rsidR="00D80ACB" w:rsidRDefault="00D80ACB">
      <w:pPr>
        <w:pStyle w:val="Heading3"/>
      </w:pPr>
      <w:bookmarkStart w:id="79" w:name="_Toc467031982"/>
      <w:r>
        <w:t>Détail en-tête</w:t>
      </w:r>
      <w:bookmarkEnd w:id="79"/>
    </w:p>
    <w:p w14:paraId="208EF701" w14:textId="77777777" w:rsidR="00D80ACB" w:rsidRDefault="00D80ACB" w:rsidP="00D80ACB">
      <w:pPr>
        <w:numPr>
          <w:ilvl w:val="0"/>
          <w:numId w:val="13"/>
        </w:numPr>
        <w:rPr>
          <w:sz w:val="52"/>
        </w:rPr>
      </w:pPr>
    </w:p>
    <w:p w14:paraId="27A6B788" w14:textId="77777777" w:rsidR="00D80ACB" w:rsidRDefault="009B0A18">
      <w:pPr>
        <w:jc w:val="center"/>
        <w:rPr>
          <w:sz w:val="52"/>
        </w:rPr>
      </w:pPr>
      <w:r>
        <w:rPr>
          <w:noProof/>
          <w:sz w:val="52"/>
        </w:rPr>
        <w:lastRenderedPageBreak/>
        <w:drawing>
          <wp:inline distT="0" distB="0" distL="0" distR="0" wp14:anchorId="2CF32304" wp14:editId="06932294">
            <wp:extent cx="4930775" cy="41287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r="2628" b="8347"/>
                    <a:stretch>
                      <a:fillRect/>
                    </a:stretch>
                  </pic:blipFill>
                  <pic:spPr bwMode="auto">
                    <a:xfrm>
                      <a:off x="0" y="0"/>
                      <a:ext cx="4930775" cy="4128770"/>
                    </a:xfrm>
                    <a:prstGeom prst="rect">
                      <a:avLst/>
                    </a:prstGeom>
                    <a:noFill/>
                    <a:ln>
                      <a:noFill/>
                    </a:ln>
                  </pic:spPr>
                </pic:pic>
              </a:graphicData>
            </a:graphic>
          </wp:inline>
        </w:drawing>
      </w:r>
    </w:p>
    <w:p w14:paraId="41DBB1E6" w14:textId="77777777" w:rsidR="00D80ACB" w:rsidRDefault="00D80ACB">
      <w:pPr>
        <w:jc w:val="both"/>
      </w:pPr>
    </w:p>
    <w:p w14:paraId="2444A810" w14:textId="77777777" w:rsidR="00D80ACB" w:rsidRDefault="00D80ACB">
      <w:pPr>
        <w:jc w:val="both"/>
        <w:outlineLvl w:val="0"/>
      </w:pPr>
      <w:r>
        <w:t xml:space="preserve">Détail des zones § «  </w:t>
      </w:r>
      <w:r>
        <w:rPr>
          <w:i/>
          <w:u w:val="single"/>
        </w:rPr>
        <w:t>Gamme</w:t>
      </w:r>
      <w:r>
        <w:rPr>
          <w:i/>
        </w:rPr>
        <w:t> »</w:t>
      </w:r>
    </w:p>
    <w:p w14:paraId="78F029AD" w14:textId="77777777" w:rsidR="00D80ACB" w:rsidRDefault="00D80ACB">
      <w:pPr>
        <w:jc w:val="both"/>
      </w:pPr>
    </w:p>
    <w:p w14:paraId="307BD712" w14:textId="77777777" w:rsidR="00D80ACB" w:rsidRDefault="00D80ACB" w:rsidP="00D80ACB">
      <w:pPr>
        <w:numPr>
          <w:ilvl w:val="0"/>
          <w:numId w:val="18"/>
        </w:numPr>
        <w:tabs>
          <w:tab w:val="clear" w:pos="360"/>
          <w:tab w:val="num" w:pos="1068"/>
        </w:tabs>
        <w:ind w:left="1068"/>
        <w:jc w:val="both"/>
      </w:pPr>
      <w:r>
        <w:rPr>
          <w:b/>
          <w:u w:val="single"/>
        </w:rPr>
        <w:t>Compteur groupe de gamme :</w:t>
      </w:r>
      <w:r>
        <w:rPr>
          <w:b/>
        </w:rPr>
        <w:tab/>
      </w:r>
      <w:r>
        <w:rPr>
          <w:b/>
          <w:i/>
        </w:rPr>
        <w:t>Ne rien saisir</w:t>
      </w:r>
      <w:r>
        <w:t>, à la sauvegarde le système renseigne et incrémente automatiquement la zone pour chaque alternative.</w:t>
      </w:r>
    </w:p>
    <w:p w14:paraId="19F6A5E2" w14:textId="77777777" w:rsidR="00D80ACB" w:rsidRDefault="00D80ACB">
      <w:pPr>
        <w:ind w:left="701"/>
        <w:jc w:val="both"/>
      </w:pPr>
    </w:p>
    <w:p w14:paraId="26468880" w14:textId="77777777" w:rsidR="00D80ACB" w:rsidRDefault="00D80ACB" w:rsidP="00D80ACB">
      <w:pPr>
        <w:numPr>
          <w:ilvl w:val="0"/>
          <w:numId w:val="19"/>
        </w:numPr>
        <w:tabs>
          <w:tab w:val="clear" w:pos="360"/>
          <w:tab w:val="num" w:pos="1068"/>
        </w:tabs>
        <w:ind w:left="1068"/>
        <w:jc w:val="both"/>
      </w:pPr>
      <w:r>
        <w:rPr>
          <w:b/>
          <w:u w:val="single"/>
        </w:rPr>
        <w:t>Division :</w:t>
      </w:r>
      <w:r>
        <w:rPr>
          <w:b/>
        </w:rPr>
        <w:tab/>
      </w:r>
      <w:r>
        <w:rPr>
          <w:b/>
          <w:i/>
        </w:rPr>
        <w:t>Ne rien saisir</w:t>
      </w:r>
      <w:r>
        <w:t xml:space="preserve"> si le code division convient, à la création le système renseigne automatiquement cette zone qui est reprise de la vue précédente.</w:t>
      </w:r>
    </w:p>
    <w:p w14:paraId="7AEF4F38" w14:textId="77777777" w:rsidR="00D80ACB" w:rsidRDefault="00D80ACB">
      <w:pPr>
        <w:ind w:left="697"/>
        <w:jc w:val="both"/>
      </w:pPr>
    </w:p>
    <w:p w14:paraId="49BF0470" w14:textId="77777777" w:rsidR="00D80ACB" w:rsidRDefault="00D80ACB">
      <w:pPr>
        <w:jc w:val="both"/>
        <w:rPr>
          <w:i/>
        </w:rPr>
      </w:pPr>
      <w:r>
        <w:rPr>
          <w:i/>
        </w:rPr>
        <w:t>§ « </w:t>
      </w:r>
      <w:r>
        <w:rPr>
          <w:i/>
          <w:u w:val="single"/>
        </w:rPr>
        <w:t>Données générales</w:t>
      </w:r>
      <w:r>
        <w:rPr>
          <w:i/>
        </w:rPr>
        <w:t> »</w:t>
      </w:r>
    </w:p>
    <w:p w14:paraId="401A2882" w14:textId="77777777" w:rsidR="00D80ACB" w:rsidRDefault="00D80ACB">
      <w:pPr>
        <w:ind w:left="701"/>
        <w:jc w:val="both"/>
      </w:pPr>
    </w:p>
    <w:p w14:paraId="4690EBAD" w14:textId="77777777" w:rsidR="00D80ACB" w:rsidRDefault="00D80ACB">
      <w:pPr>
        <w:ind w:left="701"/>
        <w:jc w:val="both"/>
      </w:pPr>
    </w:p>
    <w:p w14:paraId="40AE2DA1" w14:textId="77777777" w:rsidR="00D80ACB" w:rsidRDefault="00D80ACB" w:rsidP="00D80ACB">
      <w:pPr>
        <w:numPr>
          <w:ilvl w:val="0"/>
          <w:numId w:val="20"/>
        </w:numPr>
        <w:tabs>
          <w:tab w:val="clear" w:pos="360"/>
          <w:tab w:val="num" w:pos="1061"/>
        </w:tabs>
        <w:ind w:left="1061"/>
        <w:jc w:val="both"/>
      </w:pPr>
      <w:r>
        <w:rPr>
          <w:b/>
          <w:u w:val="single"/>
        </w:rPr>
        <w:t>Utilisation :</w:t>
      </w:r>
      <w:r>
        <w:rPr>
          <w:b/>
        </w:rPr>
        <w:tab/>
      </w:r>
      <w:r>
        <w:t>Défini le domaine d’activité dans lequel la gamme doit être utilisée.</w:t>
      </w:r>
    </w:p>
    <w:p w14:paraId="751954E6" w14:textId="77777777" w:rsidR="00D80ACB" w:rsidRDefault="00D80ACB">
      <w:pPr>
        <w:ind w:left="701"/>
        <w:jc w:val="both"/>
        <w:rPr>
          <w:b/>
          <w:u w:val="single"/>
        </w:rPr>
      </w:pPr>
    </w:p>
    <w:p w14:paraId="67DAEC78" w14:textId="77777777" w:rsidR="00D80ACB" w:rsidRDefault="00D80ACB">
      <w:pPr>
        <w:ind w:left="1418" w:firstLine="3"/>
        <w:jc w:val="both"/>
      </w:pPr>
      <w:r>
        <w:rPr>
          <w:b/>
          <w:i/>
        </w:rPr>
        <w:t>Saisir</w:t>
      </w:r>
      <w:r>
        <w:t xml:space="preserve"> la valeur « </w:t>
      </w:r>
      <w:r>
        <w:rPr>
          <w:b/>
          <w:i/>
        </w:rPr>
        <w:t>1</w:t>
      </w:r>
      <w:r>
        <w:t> » qui signifie que c’est une gamme de fabrication. Cette valeur est valable pour les gammes de fabrication court terme et long terme.</w:t>
      </w:r>
    </w:p>
    <w:p w14:paraId="54AEAD9B" w14:textId="77777777" w:rsidR="00D80ACB" w:rsidRDefault="00D80ACB">
      <w:pPr>
        <w:ind w:left="1418" w:firstLine="3"/>
        <w:jc w:val="both"/>
      </w:pPr>
    </w:p>
    <w:p w14:paraId="4C46F05E" w14:textId="77777777" w:rsidR="00D80ACB" w:rsidRDefault="00D80ACB" w:rsidP="00D80ACB">
      <w:pPr>
        <w:numPr>
          <w:ilvl w:val="0"/>
          <w:numId w:val="21"/>
        </w:numPr>
        <w:tabs>
          <w:tab w:val="clear" w:pos="360"/>
          <w:tab w:val="num" w:pos="1068"/>
        </w:tabs>
        <w:ind w:left="1068"/>
        <w:jc w:val="both"/>
      </w:pPr>
      <w:r>
        <w:rPr>
          <w:b/>
          <w:u w:val="single"/>
        </w:rPr>
        <w:t>Statut gamme:</w:t>
      </w:r>
      <w:r>
        <w:tab/>
        <w:t xml:space="preserve">Zone définissant l’état de la gamme (exemple : en validation) et déterminant certaine transaction lié à la gamme. </w:t>
      </w:r>
    </w:p>
    <w:p w14:paraId="588036EA" w14:textId="77777777" w:rsidR="00D80ACB" w:rsidRDefault="00D80ACB">
      <w:pPr>
        <w:jc w:val="both"/>
      </w:pPr>
    </w:p>
    <w:p w14:paraId="49C79702" w14:textId="77777777" w:rsidR="00D80ACB" w:rsidRDefault="00D80ACB">
      <w:pPr>
        <w:ind w:left="1053" w:firstLine="357"/>
        <w:jc w:val="both"/>
        <w:outlineLvl w:val="0"/>
      </w:pPr>
      <w:r>
        <w:rPr>
          <w:b/>
          <w:i/>
        </w:rPr>
        <w:t xml:space="preserve">Saisir </w:t>
      </w:r>
      <w:r>
        <w:t>la valeur « </w:t>
      </w:r>
      <w:r>
        <w:rPr>
          <w:b/>
          <w:i/>
        </w:rPr>
        <w:t>4 :</w:t>
      </w:r>
      <w:r>
        <w:rPr>
          <w:i/>
        </w:rPr>
        <w:t xml:space="preserve"> OK pour toutes fonctions</w:t>
      </w:r>
      <w:r>
        <w:t> » pour les articles standards.</w:t>
      </w:r>
    </w:p>
    <w:p w14:paraId="08F90611" w14:textId="77777777" w:rsidR="00D80ACB" w:rsidRDefault="00D80ACB">
      <w:pPr>
        <w:ind w:left="1053" w:firstLine="357"/>
        <w:jc w:val="both"/>
      </w:pPr>
    </w:p>
    <w:p w14:paraId="546A6196" w14:textId="77777777" w:rsidR="00D80ACB" w:rsidRDefault="00D80ACB">
      <w:pPr>
        <w:ind w:left="1053" w:firstLine="357"/>
        <w:jc w:val="both"/>
      </w:pPr>
    </w:p>
    <w:p w14:paraId="102EA62A" w14:textId="77777777" w:rsidR="00D80ACB" w:rsidRDefault="00D80ACB">
      <w:pPr>
        <w:pStyle w:val="Heading3"/>
      </w:pPr>
      <w:bookmarkStart w:id="80" w:name="_Toc467031983"/>
      <w:r>
        <w:t>Liste opérations</w:t>
      </w:r>
      <w:bookmarkEnd w:id="80"/>
    </w:p>
    <w:p w14:paraId="68A95799" w14:textId="77777777" w:rsidR="00D80ACB" w:rsidRDefault="00D80ACB">
      <w:pPr>
        <w:ind w:left="1416"/>
        <w:jc w:val="both"/>
      </w:pPr>
    </w:p>
    <w:p w14:paraId="43926737" w14:textId="77777777" w:rsidR="00D80ACB" w:rsidRDefault="00D80ACB" w:rsidP="00D80ACB">
      <w:pPr>
        <w:pStyle w:val="EndnoteText"/>
        <w:numPr>
          <w:ilvl w:val="0"/>
          <w:numId w:val="42"/>
        </w:numPr>
        <w:jc w:val="both"/>
        <w:outlineLvl w:val="0"/>
      </w:pPr>
      <w:r>
        <w:rPr>
          <w:i/>
        </w:rPr>
        <w:t xml:space="preserve">: </w:t>
      </w:r>
      <w:r>
        <w:t>Toujours dans la vue « </w:t>
      </w:r>
      <w:r>
        <w:rPr>
          <w:i/>
        </w:rPr>
        <w:t>en-tête</w:t>
      </w:r>
      <w:r>
        <w:t xml:space="preserve"> » </w:t>
      </w:r>
      <w:r>
        <w:rPr>
          <w:b/>
          <w:i/>
        </w:rPr>
        <w:t>cliquer</w:t>
      </w:r>
      <w:r>
        <w:t xml:space="preserve"> sur l’icône « </w:t>
      </w:r>
      <w:r>
        <w:rPr>
          <w:i/>
        </w:rPr>
        <w:t>opération</w:t>
      </w:r>
      <w:r>
        <w:t> » .</w:t>
      </w:r>
    </w:p>
    <w:p w14:paraId="628E92A1" w14:textId="77777777" w:rsidR="00D80ACB" w:rsidRDefault="00D80ACB" w:rsidP="00D80ACB">
      <w:pPr>
        <w:pStyle w:val="EndnoteText"/>
        <w:numPr>
          <w:ilvl w:val="0"/>
          <w:numId w:val="14"/>
        </w:numPr>
        <w:jc w:val="both"/>
        <w:rPr>
          <w:sz w:val="52"/>
        </w:rPr>
      </w:pPr>
    </w:p>
    <w:p w14:paraId="129C08AD" w14:textId="77777777" w:rsidR="00D80ACB" w:rsidRDefault="009B0A18">
      <w:pPr>
        <w:jc w:val="center"/>
      </w:pPr>
      <w:r>
        <w:rPr>
          <w:noProof/>
        </w:rPr>
        <w:lastRenderedPageBreak/>
        <w:drawing>
          <wp:inline distT="0" distB="0" distL="0" distR="0" wp14:anchorId="55A23E3D" wp14:editId="4C3A8606">
            <wp:extent cx="2616835" cy="23209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r="56921" b="56920"/>
                    <a:stretch>
                      <a:fillRect/>
                    </a:stretch>
                  </pic:blipFill>
                  <pic:spPr bwMode="auto">
                    <a:xfrm>
                      <a:off x="0" y="0"/>
                      <a:ext cx="2616835" cy="2320925"/>
                    </a:xfrm>
                    <a:prstGeom prst="rect">
                      <a:avLst/>
                    </a:prstGeom>
                    <a:noFill/>
                    <a:ln>
                      <a:noFill/>
                    </a:ln>
                  </pic:spPr>
                </pic:pic>
              </a:graphicData>
            </a:graphic>
          </wp:inline>
        </w:drawing>
      </w:r>
    </w:p>
    <w:p w14:paraId="070594B1" w14:textId="77777777" w:rsidR="00D80ACB" w:rsidRDefault="00D80ACB">
      <w:pPr>
        <w:jc w:val="both"/>
      </w:pPr>
      <w:r>
        <w:t xml:space="preserve">Détail des zones : </w:t>
      </w:r>
    </w:p>
    <w:p w14:paraId="7C25F47B" w14:textId="77777777" w:rsidR="00D80ACB" w:rsidRDefault="00D80ACB">
      <w:pPr>
        <w:jc w:val="both"/>
      </w:pPr>
    </w:p>
    <w:p w14:paraId="57211D00" w14:textId="77777777" w:rsidR="00D80ACB" w:rsidRDefault="00D80ACB" w:rsidP="00D80ACB">
      <w:pPr>
        <w:numPr>
          <w:ilvl w:val="0"/>
          <w:numId w:val="22"/>
        </w:numPr>
        <w:tabs>
          <w:tab w:val="clear" w:pos="360"/>
          <w:tab w:val="num" w:pos="1061"/>
        </w:tabs>
        <w:ind w:left="1061"/>
        <w:jc w:val="both"/>
        <w:rPr>
          <w:b/>
          <w:u w:val="single"/>
        </w:rPr>
      </w:pPr>
      <w:r>
        <w:rPr>
          <w:b/>
          <w:u w:val="single"/>
        </w:rPr>
        <w:t>Poste de travail :</w:t>
      </w:r>
      <w:r>
        <w:tab/>
      </w:r>
      <w:r>
        <w:rPr>
          <w:b/>
          <w:i/>
        </w:rPr>
        <w:t>Saisir</w:t>
      </w:r>
      <w:r>
        <w:t xml:space="preserve"> le numéro de code du moyen de production utilisé.</w:t>
      </w:r>
    </w:p>
    <w:p w14:paraId="2C626ED4" w14:textId="77777777" w:rsidR="00D80ACB" w:rsidRDefault="00D80ACB">
      <w:pPr>
        <w:jc w:val="both"/>
        <w:rPr>
          <w:b/>
          <w:u w:val="single"/>
        </w:rPr>
      </w:pPr>
    </w:p>
    <w:p w14:paraId="57428F16" w14:textId="77777777" w:rsidR="00D80ACB" w:rsidRDefault="00D80ACB">
      <w:pPr>
        <w:jc w:val="both"/>
      </w:pPr>
    </w:p>
    <w:p w14:paraId="2F781131" w14:textId="77777777" w:rsidR="00D80ACB" w:rsidRDefault="00D80ACB" w:rsidP="00D80ACB">
      <w:pPr>
        <w:numPr>
          <w:ilvl w:val="0"/>
          <w:numId w:val="23"/>
        </w:numPr>
        <w:tabs>
          <w:tab w:val="clear" w:pos="360"/>
          <w:tab w:val="num" w:pos="1061"/>
        </w:tabs>
        <w:ind w:left="1061"/>
        <w:jc w:val="both"/>
      </w:pPr>
      <w:r>
        <w:rPr>
          <w:b/>
          <w:u w:val="single"/>
        </w:rPr>
        <w:t>Clé de commande :</w:t>
      </w:r>
      <w:r>
        <w:tab/>
        <w:t>Clé définissant quelles actions doivent être réalisées pour l’objet correspondant d’une gamme (ex. ordonnancement, calcul du CR,…). Cette zone est renseignée automatiquement via le poste de travail ( a condition que les valeurs par défaut soient gérer au niveau du poste de travail).</w:t>
      </w:r>
    </w:p>
    <w:p w14:paraId="2C38423E" w14:textId="77777777" w:rsidR="00D80ACB" w:rsidRDefault="00D80ACB">
      <w:pPr>
        <w:ind w:left="701"/>
        <w:jc w:val="both"/>
        <w:rPr>
          <w:b/>
          <w:u w:val="single"/>
        </w:rPr>
      </w:pPr>
    </w:p>
    <w:p w14:paraId="05521C45" w14:textId="77777777" w:rsidR="00D80ACB" w:rsidRDefault="00D80ACB">
      <w:pPr>
        <w:ind w:left="1418" w:firstLine="3"/>
      </w:pPr>
      <w:r>
        <w:rPr>
          <w:b/>
          <w:i/>
        </w:rPr>
        <w:t>ZP04 (gamme pour l’opérationnelle sauf macro moule),</w:t>
      </w:r>
      <w:r>
        <w:t xml:space="preserve"> permet l’ordonnancement, le calcul du CR, le calcul des besoins capacitaires, le type d’entrée marchandise (manuelle ou automatique).</w:t>
      </w:r>
    </w:p>
    <w:p w14:paraId="3A132B14" w14:textId="77777777" w:rsidR="00D80ACB" w:rsidRDefault="00D80ACB">
      <w:pPr>
        <w:jc w:val="both"/>
        <w:rPr>
          <w:b/>
          <w:u w:val="single"/>
        </w:rPr>
      </w:pPr>
    </w:p>
    <w:p w14:paraId="0C6877F5" w14:textId="77777777" w:rsidR="00D80ACB" w:rsidRDefault="00D80ACB">
      <w:pPr>
        <w:ind w:firstLine="701"/>
        <w:jc w:val="both"/>
        <w:outlineLvl w:val="0"/>
        <w:rPr>
          <w:b/>
          <w:i/>
        </w:rPr>
      </w:pPr>
      <w:r>
        <w:rPr>
          <w:b/>
          <w:i/>
        </w:rPr>
        <w:t>Renseigner ces zones autant de fois qu’il y a d’opérations dans la gamme.</w:t>
      </w:r>
    </w:p>
    <w:p w14:paraId="1ECEB5BE" w14:textId="77777777" w:rsidR="00D80ACB" w:rsidRDefault="00D80ACB">
      <w:pPr>
        <w:jc w:val="both"/>
        <w:rPr>
          <w:b/>
          <w:i/>
        </w:rPr>
      </w:pPr>
    </w:p>
    <w:p w14:paraId="7B1EF54A" w14:textId="77777777" w:rsidR="00D80ACB" w:rsidRDefault="00D80ACB">
      <w:pPr>
        <w:jc w:val="both"/>
      </w:pPr>
      <w:r>
        <w:rPr>
          <w:b/>
          <w:i/>
        </w:rPr>
        <w:t>Pour renseigner les temps il faut sélectionner</w:t>
      </w:r>
      <w:r>
        <w:t xml:space="preserve"> toutes les opérations de la gamme en </w:t>
      </w:r>
      <w:r>
        <w:rPr>
          <w:b/>
          <w:i/>
        </w:rPr>
        <w:t>cliquant</w:t>
      </w:r>
      <w:r>
        <w:t xml:space="preserve"> sur l’icône à gauche du « </w:t>
      </w:r>
      <w:r>
        <w:rPr>
          <w:i/>
        </w:rPr>
        <w:t>numéro d’opération</w:t>
      </w:r>
      <w:r>
        <w:t xml:space="preserve"> » puis, </w:t>
      </w:r>
      <w:r>
        <w:rPr>
          <w:b/>
          <w:i/>
        </w:rPr>
        <w:t>double-cliquer</w:t>
      </w:r>
      <w:r>
        <w:t xml:space="preserve"> sur le numéro d’opération pour faire apparaître la vue « </w:t>
      </w:r>
      <w:r>
        <w:rPr>
          <w:i/>
        </w:rPr>
        <w:t>détail opération</w:t>
      </w:r>
      <w:r>
        <w:t> ».</w:t>
      </w:r>
    </w:p>
    <w:p w14:paraId="6DB50BB8" w14:textId="77777777" w:rsidR="00D80ACB" w:rsidRDefault="00D80ACB">
      <w:pPr>
        <w:jc w:val="both"/>
      </w:pPr>
    </w:p>
    <w:p w14:paraId="558F8B27" w14:textId="77777777" w:rsidR="00D80ACB" w:rsidRDefault="00D80ACB">
      <w:pPr>
        <w:jc w:val="both"/>
      </w:pPr>
    </w:p>
    <w:p w14:paraId="7EDA3400" w14:textId="77777777" w:rsidR="00D80ACB" w:rsidRDefault="00D80ACB">
      <w:pPr>
        <w:jc w:val="both"/>
      </w:pPr>
    </w:p>
    <w:p w14:paraId="1409E63A" w14:textId="77777777" w:rsidR="00D80ACB" w:rsidRDefault="00D80ACB">
      <w:pPr>
        <w:jc w:val="both"/>
      </w:pPr>
    </w:p>
    <w:p w14:paraId="5AD20D38" w14:textId="77777777" w:rsidR="00D80ACB" w:rsidRDefault="00D80ACB">
      <w:pPr>
        <w:jc w:val="both"/>
      </w:pPr>
    </w:p>
    <w:p w14:paraId="4752087E" w14:textId="77777777" w:rsidR="00D80ACB" w:rsidRDefault="00D80ACB">
      <w:pPr>
        <w:jc w:val="both"/>
      </w:pPr>
    </w:p>
    <w:p w14:paraId="311C99DF" w14:textId="77777777" w:rsidR="00D80ACB" w:rsidRDefault="00D80ACB" w:rsidP="00D80ACB">
      <w:pPr>
        <w:pStyle w:val="Glossaire"/>
        <w:numPr>
          <w:ilvl w:val="0"/>
          <w:numId w:val="15"/>
        </w:numPr>
        <w:suppressLineNumbers w:val="0"/>
        <w:jc w:val="left"/>
        <w:rPr>
          <w:sz w:val="52"/>
        </w:rPr>
      </w:pPr>
    </w:p>
    <w:p w14:paraId="3147E085" w14:textId="77777777" w:rsidR="00D80ACB" w:rsidRDefault="009B0A18">
      <w:pPr>
        <w:jc w:val="center"/>
      </w:pPr>
      <w:r>
        <w:rPr>
          <w:noProof/>
        </w:rPr>
        <w:lastRenderedPageBreak/>
        <w:drawing>
          <wp:inline distT="0" distB="0" distL="0" distR="0" wp14:anchorId="7C34622D" wp14:editId="00A75BED">
            <wp:extent cx="4079875" cy="40868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r="29207" b="5367"/>
                    <a:stretch>
                      <a:fillRect/>
                    </a:stretch>
                  </pic:blipFill>
                  <pic:spPr bwMode="auto">
                    <a:xfrm>
                      <a:off x="0" y="0"/>
                      <a:ext cx="4079875" cy="4086860"/>
                    </a:xfrm>
                    <a:prstGeom prst="rect">
                      <a:avLst/>
                    </a:prstGeom>
                    <a:noFill/>
                    <a:ln>
                      <a:noFill/>
                    </a:ln>
                  </pic:spPr>
                </pic:pic>
              </a:graphicData>
            </a:graphic>
          </wp:inline>
        </w:drawing>
      </w:r>
    </w:p>
    <w:p w14:paraId="2D7D265C" w14:textId="77777777" w:rsidR="00D80ACB" w:rsidRDefault="00D80ACB">
      <w:pPr>
        <w:jc w:val="center"/>
      </w:pPr>
    </w:p>
    <w:p w14:paraId="35355B4F" w14:textId="77777777" w:rsidR="00D80ACB" w:rsidRDefault="00D80ACB">
      <w:pPr>
        <w:pStyle w:val="EndnoteText"/>
        <w:jc w:val="both"/>
        <w:rPr>
          <w:i/>
        </w:rPr>
      </w:pPr>
      <w:r>
        <w:t>§« </w:t>
      </w:r>
      <w:r>
        <w:rPr>
          <w:i/>
          <w:u w:val="single"/>
        </w:rPr>
        <w:t>Valeurs standard</w:t>
      </w:r>
      <w:r>
        <w:rPr>
          <w:i/>
        </w:rPr>
        <w:t> »</w:t>
      </w:r>
    </w:p>
    <w:p w14:paraId="5AFCAEE7" w14:textId="77777777" w:rsidR="00D80ACB" w:rsidRDefault="00D80ACB">
      <w:pPr>
        <w:pStyle w:val="EndnoteText"/>
        <w:jc w:val="both"/>
      </w:pPr>
    </w:p>
    <w:p w14:paraId="2ACEBF84" w14:textId="77777777" w:rsidR="00D80ACB" w:rsidRDefault="00D80ACB" w:rsidP="00D80ACB">
      <w:pPr>
        <w:numPr>
          <w:ilvl w:val="0"/>
          <w:numId w:val="24"/>
        </w:numPr>
        <w:tabs>
          <w:tab w:val="clear" w:pos="360"/>
          <w:tab w:val="num" w:pos="1061"/>
        </w:tabs>
        <w:ind w:left="1061"/>
        <w:jc w:val="both"/>
        <w:rPr>
          <w:b/>
          <w:u w:val="single"/>
        </w:rPr>
      </w:pPr>
      <w:r>
        <w:rPr>
          <w:b/>
          <w:u w:val="single"/>
        </w:rPr>
        <w:t>Quantité de base :</w:t>
      </w:r>
      <w:r>
        <w:tab/>
        <w:t xml:space="preserve">Modifier la valeur à </w:t>
      </w:r>
      <w:r>
        <w:rPr>
          <w:b/>
        </w:rPr>
        <w:t>« 100 »</w:t>
      </w:r>
      <w:r>
        <w:t>.</w:t>
      </w:r>
    </w:p>
    <w:p w14:paraId="5895FE7F" w14:textId="77777777" w:rsidR="00D80ACB" w:rsidRDefault="00D80ACB">
      <w:pPr>
        <w:ind w:left="701"/>
        <w:jc w:val="both"/>
        <w:rPr>
          <w:b/>
          <w:u w:val="single"/>
        </w:rPr>
      </w:pPr>
    </w:p>
    <w:p w14:paraId="0D513C49" w14:textId="77777777" w:rsidR="00D80ACB" w:rsidRDefault="00D80ACB" w:rsidP="00D80ACB">
      <w:pPr>
        <w:numPr>
          <w:ilvl w:val="0"/>
          <w:numId w:val="25"/>
        </w:numPr>
        <w:tabs>
          <w:tab w:val="clear" w:pos="360"/>
          <w:tab w:val="num" w:pos="1061"/>
        </w:tabs>
        <w:ind w:left="1061"/>
        <w:jc w:val="both"/>
        <w:rPr>
          <w:b/>
          <w:u w:val="single"/>
        </w:rPr>
      </w:pPr>
      <w:r>
        <w:rPr>
          <w:b/>
          <w:u w:val="single"/>
        </w:rPr>
        <w:t>Unité de quantité :</w:t>
      </w:r>
      <w:r>
        <w:t xml:space="preserve"> </w:t>
      </w:r>
      <w:r>
        <w:tab/>
        <w:t xml:space="preserve">Unité de quantité de l’opération, </w:t>
      </w:r>
      <w:r>
        <w:rPr>
          <w:b/>
          <w:i/>
        </w:rPr>
        <w:t>MIL</w:t>
      </w:r>
      <w:r>
        <w:t xml:space="preserve"> pour </w:t>
      </w:r>
      <w:r w:rsidR="0082549F">
        <w:t>XXXXXXX</w:t>
      </w:r>
      <w:r>
        <w:t>. Information reprise de l’en tête de la gamme.</w:t>
      </w:r>
    </w:p>
    <w:p w14:paraId="00827073" w14:textId="77777777" w:rsidR="00D80ACB" w:rsidRDefault="00D80ACB">
      <w:pPr>
        <w:ind w:left="701"/>
        <w:jc w:val="both"/>
        <w:rPr>
          <w:b/>
          <w:u w:val="single"/>
        </w:rPr>
      </w:pPr>
      <w:r>
        <w:t xml:space="preserve"> </w:t>
      </w:r>
    </w:p>
    <w:p w14:paraId="27209A89" w14:textId="77777777" w:rsidR="00D80ACB" w:rsidRDefault="00D80ACB" w:rsidP="00D80ACB">
      <w:pPr>
        <w:numPr>
          <w:ilvl w:val="0"/>
          <w:numId w:val="26"/>
        </w:numPr>
        <w:tabs>
          <w:tab w:val="clear" w:pos="360"/>
          <w:tab w:val="num" w:pos="1061"/>
        </w:tabs>
        <w:ind w:left="1061"/>
        <w:jc w:val="both"/>
        <w:rPr>
          <w:b/>
          <w:u w:val="single"/>
        </w:rPr>
      </w:pPr>
      <w:r>
        <w:rPr>
          <w:b/>
          <w:u w:val="single"/>
        </w:rPr>
        <w:t>Temps de préparation :</w:t>
      </w:r>
      <w:r>
        <w:t xml:space="preserve"> </w:t>
      </w:r>
      <w:r>
        <w:rPr>
          <w:b/>
          <w:i/>
        </w:rPr>
        <w:t>Saisir</w:t>
      </w:r>
      <w:r>
        <w:t xml:space="preserve"> le temps nécessaire au changement de format de la machine.</w:t>
      </w:r>
    </w:p>
    <w:p w14:paraId="28D53A70" w14:textId="77777777" w:rsidR="00D80ACB" w:rsidRDefault="00D80ACB">
      <w:pPr>
        <w:ind w:left="701"/>
        <w:jc w:val="both"/>
        <w:rPr>
          <w:b/>
          <w:u w:val="single"/>
        </w:rPr>
      </w:pPr>
    </w:p>
    <w:p w14:paraId="172F904D" w14:textId="77777777" w:rsidR="00D80ACB" w:rsidRDefault="00D80ACB" w:rsidP="00D80ACB">
      <w:pPr>
        <w:numPr>
          <w:ilvl w:val="0"/>
          <w:numId w:val="26"/>
        </w:numPr>
        <w:tabs>
          <w:tab w:val="clear" w:pos="360"/>
          <w:tab w:val="num" w:pos="1061"/>
        </w:tabs>
        <w:ind w:left="1061"/>
        <w:jc w:val="both"/>
        <w:rPr>
          <w:b/>
          <w:u w:val="single"/>
        </w:rPr>
      </w:pPr>
      <w:r>
        <w:rPr>
          <w:b/>
          <w:u w:val="single"/>
        </w:rPr>
        <w:t>Temps machine :</w:t>
      </w:r>
      <w:r>
        <w:t xml:space="preserve"> </w:t>
      </w:r>
      <w:r>
        <w:rPr>
          <w:b/>
          <w:i/>
        </w:rPr>
        <w:t>Saisir</w:t>
      </w:r>
      <w:r>
        <w:t xml:space="preserve"> le temps nécessaire de la machine.</w:t>
      </w:r>
    </w:p>
    <w:p w14:paraId="16BF9F3F" w14:textId="77777777" w:rsidR="00D80ACB" w:rsidRDefault="00D80ACB">
      <w:pPr>
        <w:ind w:left="701"/>
        <w:jc w:val="both"/>
        <w:rPr>
          <w:b/>
          <w:u w:val="single"/>
        </w:rPr>
      </w:pPr>
    </w:p>
    <w:p w14:paraId="504CF7BC" w14:textId="77777777" w:rsidR="00D80ACB" w:rsidRDefault="00D80ACB" w:rsidP="00D80ACB">
      <w:pPr>
        <w:numPr>
          <w:ilvl w:val="0"/>
          <w:numId w:val="27"/>
        </w:numPr>
        <w:tabs>
          <w:tab w:val="clear" w:pos="360"/>
          <w:tab w:val="num" w:pos="1061"/>
        </w:tabs>
        <w:ind w:left="1061"/>
        <w:jc w:val="both"/>
        <w:rPr>
          <w:b/>
          <w:u w:val="single"/>
        </w:rPr>
      </w:pPr>
      <w:r>
        <w:rPr>
          <w:b/>
          <w:u w:val="single"/>
        </w:rPr>
        <w:t>Temps de démontage :</w:t>
      </w:r>
      <w:r>
        <w:t xml:space="preserve"> </w:t>
      </w:r>
      <w:r>
        <w:rPr>
          <w:b/>
          <w:i/>
        </w:rPr>
        <w:t>Saisir</w:t>
      </w:r>
      <w:r>
        <w:t xml:space="preserve"> le temps requis au dégagement machine en fin d’OF.</w:t>
      </w:r>
    </w:p>
    <w:p w14:paraId="33C8C033" w14:textId="77777777" w:rsidR="00D80ACB" w:rsidRDefault="00D80ACB">
      <w:pPr>
        <w:ind w:left="701"/>
        <w:jc w:val="both"/>
        <w:rPr>
          <w:b/>
          <w:u w:val="single"/>
        </w:rPr>
      </w:pPr>
    </w:p>
    <w:p w14:paraId="37823F0B" w14:textId="77777777" w:rsidR="00D80ACB" w:rsidRDefault="00D80ACB" w:rsidP="00D80ACB">
      <w:pPr>
        <w:numPr>
          <w:ilvl w:val="0"/>
          <w:numId w:val="27"/>
        </w:numPr>
        <w:tabs>
          <w:tab w:val="clear" w:pos="360"/>
          <w:tab w:val="num" w:pos="1061"/>
        </w:tabs>
        <w:ind w:left="1061"/>
        <w:jc w:val="both"/>
        <w:rPr>
          <w:b/>
          <w:u w:val="single"/>
        </w:rPr>
      </w:pPr>
      <w:r>
        <w:rPr>
          <w:b/>
          <w:u w:val="single"/>
        </w:rPr>
        <w:t>Unité de temps :</w:t>
      </w:r>
      <w:r>
        <w:tab/>
      </w:r>
      <w:r>
        <w:rPr>
          <w:b/>
          <w:i/>
        </w:rPr>
        <w:t xml:space="preserve">H </w:t>
      </w:r>
      <w:r>
        <w:t xml:space="preserve">( heure) </w:t>
      </w:r>
      <w:proofErr w:type="spellStart"/>
      <w:r>
        <w:t>paramètré</w:t>
      </w:r>
      <w:proofErr w:type="spellEnd"/>
      <w:r>
        <w:t xml:space="preserve"> par défaut.</w:t>
      </w:r>
    </w:p>
    <w:p w14:paraId="1AB94CA9" w14:textId="77777777" w:rsidR="00D80ACB" w:rsidRDefault="00D80ACB">
      <w:pPr>
        <w:jc w:val="both"/>
        <w:rPr>
          <w:b/>
          <w:u w:val="single"/>
        </w:rPr>
      </w:pPr>
    </w:p>
    <w:p w14:paraId="51BEA3B2" w14:textId="77777777" w:rsidR="00D80ACB" w:rsidRDefault="00D80ACB" w:rsidP="00D80ACB">
      <w:pPr>
        <w:numPr>
          <w:ilvl w:val="0"/>
          <w:numId w:val="28"/>
        </w:numPr>
        <w:tabs>
          <w:tab w:val="clear" w:pos="360"/>
          <w:tab w:val="num" w:pos="1061"/>
        </w:tabs>
        <w:ind w:left="1061"/>
        <w:jc w:val="both"/>
        <w:rPr>
          <w:b/>
          <w:u w:val="single"/>
        </w:rPr>
      </w:pPr>
      <w:r>
        <w:rPr>
          <w:b/>
          <w:u w:val="single"/>
        </w:rPr>
        <w:t>Type d’activité :</w:t>
      </w:r>
      <w:r>
        <w:tab/>
        <w:t>Zone renseignée automatiquement par le système, informations reprises du poste de travail.</w:t>
      </w:r>
      <w:r>
        <w:tab/>
      </w:r>
    </w:p>
    <w:p w14:paraId="199AB543" w14:textId="77777777" w:rsidR="00D80ACB" w:rsidRDefault="00D80ACB">
      <w:pPr>
        <w:pStyle w:val="EndnoteText"/>
        <w:jc w:val="both"/>
      </w:pPr>
    </w:p>
    <w:p w14:paraId="5F289DC2" w14:textId="77777777" w:rsidR="00D80ACB" w:rsidRDefault="00D80ACB">
      <w:pPr>
        <w:pStyle w:val="EndnoteText"/>
        <w:jc w:val="both"/>
      </w:pPr>
      <w:r>
        <w:rPr>
          <w:b/>
          <w:i/>
        </w:rPr>
        <w:t>Cliquer</w:t>
      </w:r>
      <w:r>
        <w:t xml:space="preserve"> sur l’icône « </w:t>
      </w:r>
      <w:r>
        <w:rPr>
          <w:i/>
        </w:rPr>
        <w:t>Opération suivante</w:t>
      </w:r>
      <w:r>
        <w:t> » pour permettre la saisie des données sur toutes les  autres opérations sélectionnées.</w:t>
      </w:r>
    </w:p>
    <w:p w14:paraId="34391430" w14:textId="77777777" w:rsidR="00D80ACB" w:rsidRDefault="00D80ACB">
      <w:pPr>
        <w:jc w:val="both"/>
      </w:pPr>
    </w:p>
    <w:p w14:paraId="0CC840D2" w14:textId="77777777" w:rsidR="00D80ACB" w:rsidRDefault="00D80ACB">
      <w:pPr>
        <w:pStyle w:val="Heading3"/>
      </w:pPr>
      <w:bookmarkStart w:id="81" w:name="_Toc467031984"/>
      <w:r>
        <w:t>Affectation d’outillage</w:t>
      </w:r>
      <w:bookmarkEnd w:id="81"/>
    </w:p>
    <w:p w14:paraId="796B616C" w14:textId="77777777" w:rsidR="00D80ACB" w:rsidRDefault="00D80ACB"/>
    <w:p w14:paraId="278561B9" w14:textId="77777777" w:rsidR="00D80ACB" w:rsidRDefault="00D80ACB">
      <w:r>
        <w:t>Une fiche outillage sera affectée aux séquences 1 et 2.</w:t>
      </w:r>
    </w:p>
    <w:p w14:paraId="4302C8DA" w14:textId="77777777" w:rsidR="00D80ACB" w:rsidRDefault="00D80ACB">
      <w:r>
        <w:rPr>
          <w:sz w:val="52"/>
        </w:rPr>
        <w:sym w:font="Wingdings" w:char="F047"/>
      </w:r>
      <w:r>
        <w:rPr>
          <w:sz w:val="52"/>
        </w:rPr>
        <w:t xml:space="preserve"> </w:t>
      </w:r>
      <w:r>
        <w:rPr>
          <w:b/>
          <w:sz w:val="52"/>
        </w:rPr>
        <w:t xml:space="preserve">Note : </w:t>
      </w:r>
      <w:r>
        <w:t>Ne pas affecter de fiche outillage moule sur la séquence « 0 »</w:t>
      </w:r>
    </w:p>
    <w:p w14:paraId="5CE03A72" w14:textId="77777777" w:rsidR="00D80ACB" w:rsidRDefault="00D80ACB"/>
    <w:p w14:paraId="212F0CCB" w14:textId="77777777" w:rsidR="00D80ACB" w:rsidRDefault="00D80ACB">
      <w:pPr>
        <w:outlineLvl w:val="0"/>
      </w:pPr>
      <w:r>
        <w:rPr>
          <w:b/>
          <w:i/>
        </w:rPr>
        <w:lastRenderedPageBreak/>
        <w:t xml:space="preserve">Sélectionner </w:t>
      </w:r>
      <w:r>
        <w:t xml:space="preserve"> la séquence et l'opération souhaitée et</w:t>
      </w:r>
    </w:p>
    <w:p w14:paraId="250A985F" w14:textId="77777777" w:rsidR="00D80ACB" w:rsidRDefault="00D80ACB">
      <w:r>
        <w:rPr>
          <w:b/>
          <w:i/>
        </w:rPr>
        <w:t xml:space="preserve">Cliquer </w:t>
      </w:r>
      <w:r>
        <w:t xml:space="preserve">sur l'icône "MPO" </w:t>
      </w:r>
      <w:r w:rsidR="009B0A18">
        <w:rPr>
          <w:noProof/>
        </w:rPr>
        <w:drawing>
          <wp:inline distT="0" distB="0" distL="0" distR="0" wp14:anchorId="2F7E4513" wp14:editId="1A2CC9AA">
            <wp:extent cx="626110" cy="2813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l="69690" t="11812" r="20726" b="83342"/>
                    <a:stretch>
                      <a:fillRect/>
                    </a:stretch>
                  </pic:blipFill>
                  <pic:spPr bwMode="auto">
                    <a:xfrm>
                      <a:off x="0" y="0"/>
                      <a:ext cx="626110" cy="281305"/>
                    </a:xfrm>
                    <a:prstGeom prst="rect">
                      <a:avLst/>
                    </a:prstGeom>
                    <a:noFill/>
                    <a:ln>
                      <a:noFill/>
                    </a:ln>
                  </pic:spPr>
                </pic:pic>
              </a:graphicData>
            </a:graphic>
          </wp:inline>
        </w:drawing>
      </w:r>
    </w:p>
    <w:p w14:paraId="22843913" w14:textId="77777777" w:rsidR="00D80ACB" w:rsidRDefault="00D80ACB">
      <w:r>
        <w:rPr>
          <w:b/>
          <w:i/>
        </w:rPr>
        <w:t xml:space="preserve">Cliquer </w:t>
      </w:r>
      <w:r>
        <w:t xml:space="preserve">sur l'icône             </w:t>
      </w:r>
      <w:r w:rsidR="009B0A18">
        <w:rPr>
          <w:noProof/>
        </w:rPr>
        <w:drawing>
          <wp:inline distT="0" distB="0" distL="0" distR="0" wp14:anchorId="434142FB" wp14:editId="39B36C91">
            <wp:extent cx="633095" cy="2247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l="57083" t="12370" r="33269" b="83769"/>
                    <a:stretch>
                      <a:fillRect/>
                    </a:stretch>
                  </pic:blipFill>
                  <pic:spPr bwMode="auto">
                    <a:xfrm>
                      <a:off x="0" y="0"/>
                      <a:ext cx="633095" cy="224790"/>
                    </a:xfrm>
                    <a:prstGeom prst="rect">
                      <a:avLst/>
                    </a:prstGeom>
                    <a:noFill/>
                    <a:ln>
                      <a:noFill/>
                    </a:ln>
                  </pic:spPr>
                </pic:pic>
              </a:graphicData>
            </a:graphic>
          </wp:inline>
        </w:drawing>
      </w:r>
    </w:p>
    <w:p w14:paraId="458E4918" w14:textId="77777777" w:rsidR="00D80ACB" w:rsidRDefault="00D80ACB"/>
    <w:p w14:paraId="7E970A96" w14:textId="77777777" w:rsidR="00D80ACB" w:rsidRDefault="00D80ACB" w:rsidP="00D80ACB">
      <w:pPr>
        <w:numPr>
          <w:ilvl w:val="0"/>
          <w:numId w:val="29"/>
        </w:numPr>
        <w:rPr>
          <w:sz w:val="52"/>
        </w:rPr>
      </w:pPr>
    </w:p>
    <w:p w14:paraId="037E19C7" w14:textId="77777777" w:rsidR="00D80ACB" w:rsidRDefault="009B0A18">
      <w:pPr>
        <w:pStyle w:val="Glossaire"/>
        <w:suppressLineNumbers w:val="0"/>
      </w:pPr>
      <w:r>
        <w:rPr>
          <w:noProof/>
        </w:rPr>
        <w:drawing>
          <wp:inline distT="0" distB="0" distL="0" distR="0" wp14:anchorId="3358BC83" wp14:editId="6E44AC27">
            <wp:extent cx="4410075" cy="21101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0075" cy="2110105"/>
                    </a:xfrm>
                    <a:prstGeom prst="rect">
                      <a:avLst/>
                    </a:prstGeom>
                    <a:noFill/>
                    <a:ln>
                      <a:noFill/>
                    </a:ln>
                  </pic:spPr>
                </pic:pic>
              </a:graphicData>
            </a:graphic>
          </wp:inline>
        </w:drawing>
      </w:r>
    </w:p>
    <w:p w14:paraId="17AF8F62" w14:textId="77777777" w:rsidR="00D80ACB" w:rsidRDefault="00D80ACB"/>
    <w:p w14:paraId="451C5CE5" w14:textId="77777777" w:rsidR="00D80ACB" w:rsidRDefault="00D80ACB" w:rsidP="00D80ACB">
      <w:pPr>
        <w:pStyle w:val="EndnoteText"/>
        <w:numPr>
          <w:ilvl w:val="0"/>
          <w:numId w:val="30"/>
        </w:numPr>
        <w:rPr>
          <w:b/>
          <w:i/>
        </w:rPr>
      </w:pPr>
      <w:r>
        <w:rPr>
          <w:b/>
          <w:i/>
        </w:rPr>
        <w:t xml:space="preserve">Outillage  </w:t>
      </w:r>
      <w:r>
        <w:t>mettre dans cette zone l'outillage (= moule) souhaité</w:t>
      </w:r>
      <w:r>
        <w:rPr>
          <w:b/>
          <w:i/>
        </w:rPr>
        <w:t xml:space="preserve"> </w:t>
      </w:r>
    </w:p>
    <w:p w14:paraId="6C24A32B" w14:textId="77777777" w:rsidR="00D80ACB" w:rsidRDefault="00D80ACB" w:rsidP="00D80ACB">
      <w:pPr>
        <w:pStyle w:val="EndnoteText"/>
        <w:numPr>
          <w:ilvl w:val="0"/>
          <w:numId w:val="31"/>
        </w:numPr>
      </w:pPr>
      <w:r>
        <w:rPr>
          <w:b/>
          <w:i/>
        </w:rPr>
        <w:t xml:space="preserve">Quantité </w:t>
      </w:r>
      <w:r>
        <w:t>laisser la valeur par défaut .</w:t>
      </w:r>
    </w:p>
    <w:p w14:paraId="54948AA0" w14:textId="77777777" w:rsidR="00D80ACB" w:rsidRDefault="00D80ACB" w:rsidP="00D80ACB">
      <w:pPr>
        <w:pStyle w:val="EndnoteText"/>
        <w:numPr>
          <w:ilvl w:val="0"/>
          <w:numId w:val="31"/>
        </w:numPr>
      </w:pPr>
      <w:r>
        <w:rPr>
          <w:b/>
          <w:i/>
        </w:rPr>
        <w:t xml:space="preserve">Clé de commande </w:t>
      </w:r>
      <w:r>
        <w:t>saisir " 1 " qui correspond à toutes les fonctions (ordonnancement, CCR…)</w:t>
      </w:r>
    </w:p>
    <w:p w14:paraId="61970C71" w14:textId="77777777" w:rsidR="00D80ACB" w:rsidRDefault="00D80ACB">
      <w:pPr>
        <w:pStyle w:val="EndnoteText"/>
      </w:pPr>
    </w:p>
    <w:p w14:paraId="7AC52F9A" w14:textId="77777777" w:rsidR="00D80ACB" w:rsidRDefault="00D80ACB">
      <w:pPr>
        <w:pStyle w:val="Heading3"/>
        <w:jc w:val="both"/>
        <w:rPr>
          <w:u w:val="none"/>
        </w:rPr>
      </w:pPr>
      <w:bookmarkStart w:id="82" w:name="_Toc467031985"/>
      <w:r>
        <w:t>Création d'une séquence parallèle</w:t>
      </w:r>
      <w:bookmarkEnd w:id="82"/>
    </w:p>
    <w:p w14:paraId="79C01E01" w14:textId="77777777" w:rsidR="00D80ACB" w:rsidRDefault="00D80ACB">
      <w:pPr>
        <w:pStyle w:val="Heading3"/>
        <w:numPr>
          <w:ilvl w:val="0"/>
          <w:numId w:val="0"/>
        </w:numPr>
        <w:ind w:left="1134"/>
        <w:jc w:val="both"/>
        <w:rPr>
          <w:u w:val="none"/>
        </w:rPr>
      </w:pPr>
    </w:p>
    <w:p w14:paraId="5A4BFE54" w14:textId="77777777" w:rsidR="00D80ACB" w:rsidRDefault="00D80ACB">
      <w:r>
        <w:t>Les séquences parallèles 1 et 2 doivent être créés selon la procédure suivante :</w:t>
      </w:r>
    </w:p>
    <w:p w14:paraId="3068C0FF" w14:textId="77777777" w:rsidR="00D80ACB" w:rsidRDefault="00D80ACB"/>
    <w:p w14:paraId="3DC0C05E" w14:textId="77777777" w:rsidR="00D80ACB" w:rsidRDefault="00D80ACB">
      <w:pPr>
        <w:jc w:val="both"/>
        <w:outlineLvl w:val="0"/>
        <w:rPr>
          <w:b/>
          <w:i/>
        </w:rPr>
      </w:pPr>
      <w:r>
        <w:t xml:space="preserve">Transaction : </w:t>
      </w:r>
      <w:r>
        <w:rPr>
          <w:b/>
          <w:i/>
        </w:rPr>
        <w:t>CA01</w:t>
      </w:r>
    </w:p>
    <w:p w14:paraId="26A0A5CD" w14:textId="77777777" w:rsidR="00D80ACB" w:rsidRDefault="00D80ACB" w:rsidP="00D80ACB">
      <w:pPr>
        <w:numPr>
          <w:ilvl w:val="0"/>
          <w:numId w:val="57"/>
        </w:numPr>
        <w:rPr>
          <w:b/>
          <w:i/>
        </w:rPr>
      </w:pPr>
      <w:r>
        <w:t xml:space="preserve">: </w:t>
      </w:r>
      <w:r>
        <w:tab/>
      </w:r>
      <w:r>
        <w:rPr>
          <w:b/>
          <w:i/>
        </w:rPr>
        <w:t>Logistique / Production / Données de base / Gammes opératoires</w:t>
      </w:r>
      <w:r>
        <w:rPr>
          <w:b/>
          <w:i/>
        </w:rPr>
        <w:tab/>
      </w:r>
      <w:r>
        <w:rPr>
          <w:b/>
          <w:i/>
        </w:rPr>
        <w:tab/>
      </w:r>
      <w:r>
        <w:rPr>
          <w:b/>
          <w:i/>
        </w:rPr>
        <w:tab/>
      </w:r>
      <w:r>
        <w:rPr>
          <w:b/>
          <w:i/>
        </w:rPr>
        <w:tab/>
      </w:r>
      <w:r>
        <w:rPr>
          <w:b/>
          <w:i/>
        </w:rPr>
        <w:tab/>
        <w:t>Gammes opératoires / Gammes de fabrication / Créer ou modifier</w:t>
      </w:r>
    </w:p>
    <w:p w14:paraId="7C05602B" w14:textId="77777777" w:rsidR="00D80ACB" w:rsidRDefault="00D80ACB">
      <w:pPr>
        <w:ind w:left="2127" w:firstLine="709"/>
        <w:outlineLvl w:val="0"/>
        <w:rPr>
          <w:b/>
          <w:i/>
        </w:rPr>
      </w:pPr>
      <w:r>
        <w:rPr>
          <w:b/>
          <w:i/>
        </w:rPr>
        <w:t>Saut / Séquences</w:t>
      </w:r>
    </w:p>
    <w:p w14:paraId="75474263" w14:textId="77777777" w:rsidR="00D80ACB" w:rsidRDefault="00D80ACB" w:rsidP="00D80ACB">
      <w:pPr>
        <w:numPr>
          <w:ilvl w:val="0"/>
          <w:numId w:val="58"/>
        </w:numPr>
        <w:rPr>
          <w:sz w:val="52"/>
        </w:rPr>
      </w:pPr>
    </w:p>
    <w:p w14:paraId="49CAB80A" w14:textId="77777777" w:rsidR="00D80ACB" w:rsidRDefault="009B0A18">
      <w:pPr>
        <w:pStyle w:val="EndnoteText"/>
        <w:jc w:val="center"/>
      </w:pPr>
      <w:r>
        <w:rPr>
          <w:noProof/>
        </w:rPr>
        <w:drawing>
          <wp:inline distT="0" distB="0" distL="0" distR="0" wp14:anchorId="5B8D47B5" wp14:editId="5604C830">
            <wp:extent cx="3763010" cy="10058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t="2577" r="33607" b="73961"/>
                    <a:stretch>
                      <a:fillRect/>
                    </a:stretch>
                  </pic:blipFill>
                  <pic:spPr bwMode="auto">
                    <a:xfrm>
                      <a:off x="0" y="0"/>
                      <a:ext cx="3763010" cy="1005840"/>
                    </a:xfrm>
                    <a:prstGeom prst="rect">
                      <a:avLst/>
                    </a:prstGeom>
                    <a:noFill/>
                    <a:ln>
                      <a:noFill/>
                    </a:ln>
                  </pic:spPr>
                </pic:pic>
              </a:graphicData>
            </a:graphic>
          </wp:inline>
        </w:drawing>
      </w:r>
    </w:p>
    <w:p w14:paraId="01033D04" w14:textId="77777777" w:rsidR="00D80ACB" w:rsidRDefault="00D80ACB">
      <w:pPr>
        <w:pStyle w:val="EndnoteText"/>
        <w:outlineLvl w:val="0"/>
      </w:pPr>
      <w:r>
        <w:rPr>
          <w:b/>
          <w:i/>
        </w:rPr>
        <w:t>Cliquer</w:t>
      </w:r>
      <w:r>
        <w:t xml:space="preserve"> sur l’icône « nouvelles entrées </w:t>
      </w:r>
      <w:r w:rsidR="009B0A18">
        <w:rPr>
          <w:noProof/>
        </w:rPr>
        <w:drawing>
          <wp:inline distT="0" distB="0" distL="0" distR="0" wp14:anchorId="1080C6B0" wp14:editId="3752FAF8">
            <wp:extent cx="175895" cy="2813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l="13356" t="7678" r="84431" b="87868"/>
                    <a:stretch>
                      <a:fillRect/>
                    </a:stretch>
                  </pic:blipFill>
                  <pic:spPr bwMode="auto">
                    <a:xfrm>
                      <a:off x="0" y="0"/>
                      <a:ext cx="175895" cy="281305"/>
                    </a:xfrm>
                    <a:prstGeom prst="rect">
                      <a:avLst/>
                    </a:prstGeom>
                    <a:noFill/>
                    <a:ln>
                      <a:noFill/>
                    </a:ln>
                  </pic:spPr>
                </pic:pic>
              </a:graphicData>
            </a:graphic>
          </wp:inline>
        </w:drawing>
      </w:r>
      <w:r>
        <w:t> »</w:t>
      </w:r>
    </w:p>
    <w:p w14:paraId="74486CB6" w14:textId="77777777" w:rsidR="00D80ACB" w:rsidRDefault="00D80ACB" w:rsidP="00D80ACB">
      <w:pPr>
        <w:pStyle w:val="EndnoteText"/>
        <w:numPr>
          <w:ilvl w:val="0"/>
          <w:numId w:val="59"/>
        </w:numPr>
      </w:pPr>
    </w:p>
    <w:p w14:paraId="197F6D0B" w14:textId="77777777" w:rsidR="00D80ACB" w:rsidRDefault="009B0A18">
      <w:pPr>
        <w:pStyle w:val="EndnoteText"/>
        <w:jc w:val="center"/>
      </w:pPr>
      <w:r>
        <w:rPr>
          <w:noProof/>
        </w:rPr>
        <w:drawing>
          <wp:inline distT="0" distB="0" distL="0" distR="0" wp14:anchorId="0572DC4E" wp14:editId="227A5881">
            <wp:extent cx="1941195" cy="11887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1195" cy="1188720"/>
                    </a:xfrm>
                    <a:prstGeom prst="rect">
                      <a:avLst/>
                    </a:prstGeom>
                    <a:noFill/>
                    <a:ln>
                      <a:noFill/>
                    </a:ln>
                  </pic:spPr>
                </pic:pic>
              </a:graphicData>
            </a:graphic>
          </wp:inline>
        </w:drawing>
      </w:r>
    </w:p>
    <w:p w14:paraId="488705CE" w14:textId="77777777" w:rsidR="00D80ACB" w:rsidRDefault="00D80ACB">
      <w:pPr>
        <w:pStyle w:val="EndnoteText"/>
        <w:jc w:val="center"/>
      </w:pPr>
    </w:p>
    <w:p w14:paraId="7EF67C42" w14:textId="77777777" w:rsidR="00D80ACB" w:rsidRDefault="00D80ACB">
      <w:pPr>
        <w:pStyle w:val="EndnoteText"/>
        <w:outlineLvl w:val="0"/>
      </w:pPr>
      <w:r>
        <w:rPr>
          <w:b/>
          <w:i/>
        </w:rPr>
        <w:t>Sélectionner</w:t>
      </w:r>
      <w:r>
        <w:t xml:space="preserve"> « Séquence parallèle », cliquer sur le bouton  </w:t>
      </w:r>
      <w:r w:rsidR="009B0A18">
        <w:rPr>
          <w:noProof/>
        </w:rPr>
        <w:drawing>
          <wp:inline distT="0" distB="0" distL="0" distR="0" wp14:anchorId="4AA2213B" wp14:editId="48E1C281">
            <wp:extent cx="548640" cy="260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t="79803" r="74011"/>
                    <a:stretch>
                      <a:fillRect/>
                    </a:stretch>
                  </pic:blipFill>
                  <pic:spPr bwMode="auto">
                    <a:xfrm>
                      <a:off x="0" y="0"/>
                      <a:ext cx="548640" cy="260350"/>
                    </a:xfrm>
                    <a:prstGeom prst="rect">
                      <a:avLst/>
                    </a:prstGeom>
                    <a:noFill/>
                    <a:ln>
                      <a:noFill/>
                    </a:ln>
                  </pic:spPr>
                </pic:pic>
              </a:graphicData>
            </a:graphic>
          </wp:inline>
        </w:drawing>
      </w:r>
    </w:p>
    <w:p w14:paraId="5109FAAB" w14:textId="77777777" w:rsidR="00D80ACB" w:rsidRDefault="00D80ACB" w:rsidP="00D80ACB">
      <w:pPr>
        <w:pStyle w:val="EndnoteText"/>
        <w:numPr>
          <w:ilvl w:val="0"/>
          <w:numId w:val="60"/>
        </w:numPr>
      </w:pPr>
    </w:p>
    <w:p w14:paraId="06E2545B" w14:textId="77777777" w:rsidR="00D80ACB" w:rsidRDefault="009B0A18">
      <w:pPr>
        <w:pStyle w:val="EndnoteText"/>
        <w:jc w:val="center"/>
      </w:pPr>
      <w:r>
        <w:rPr>
          <w:noProof/>
        </w:rPr>
        <w:drawing>
          <wp:inline distT="0" distB="0" distL="0" distR="0" wp14:anchorId="17EFA230" wp14:editId="5F2DBE50">
            <wp:extent cx="3981450" cy="167386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b="61008"/>
                    <a:stretch>
                      <a:fillRect/>
                    </a:stretch>
                  </pic:blipFill>
                  <pic:spPr bwMode="auto">
                    <a:xfrm>
                      <a:off x="0" y="0"/>
                      <a:ext cx="3981450" cy="1673860"/>
                    </a:xfrm>
                    <a:prstGeom prst="rect">
                      <a:avLst/>
                    </a:prstGeom>
                    <a:noFill/>
                    <a:ln>
                      <a:noFill/>
                    </a:ln>
                  </pic:spPr>
                </pic:pic>
              </a:graphicData>
            </a:graphic>
          </wp:inline>
        </w:drawing>
      </w:r>
    </w:p>
    <w:p w14:paraId="33CADF8E" w14:textId="77777777" w:rsidR="00D80ACB" w:rsidRDefault="00D80ACB">
      <w:pPr>
        <w:pStyle w:val="EndnoteText"/>
        <w:jc w:val="center"/>
      </w:pPr>
    </w:p>
    <w:p w14:paraId="08EF22C8" w14:textId="77777777" w:rsidR="00D80ACB" w:rsidRDefault="00D80ACB">
      <w:pPr>
        <w:pStyle w:val="EndnoteText"/>
      </w:pPr>
      <w:r>
        <w:t>§ Séquence</w:t>
      </w:r>
    </w:p>
    <w:p w14:paraId="5915FE1D" w14:textId="77777777" w:rsidR="00D80ACB" w:rsidRDefault="00D80ACB" w:rsidP="00D80ACB">
      <w:pPr>
        <w:pStyle w:val="EndnoteText"/>
        <w:numPr>
          <w:ilvl w:val="0"/>
          <w:numId w:val="55"/>
        </w:numPr>
        <w:ind w:left="1069"/>
      </w:pPr>
      <w:r>
        <w:rPr>
          <w:b/>
          <w:i/>
        </w:rPr>
        <w:t>Séquence</w:t>
      </w:r>
      <w:r>
        <w:t xml:space="preserve"> : Numéro de la séquence</w:t>
      </w:r>
    </w:p>
    <w:p w14:paraId="3BC285DD" w14:textId="77777777" w:rsidR="00D80ACB" w:rsidRDefault="00D80ACB" w:rsidP="00D80ACB">
      <w:pPr>
        <w:pStyle w:val="EndnoteText"/>
        <w:numPr>
          <w:ilvl w:val="0"/>
          <w:numId w:val="55"/>
        </w:numPr>
        <w:tabs>
          <w:tab w:val="clear" w:pos="360"/>
          <w:tab w:val="num" w:pos="1069"/>
        </w:tabs>
        <w:ind w:left="1069"/>
        <w:rPr>
          <w:b/>
          <w:i/>
        </w:rPr>
      </w:pPr>
      <w:r>
        <w:rPr>
          <w:b/>
          <w:i/>
        </w:rPr>
        <w:t>Clé de positionnement</w:t>
      </w:r>
      <w:r>
        <w:t xml:space="preserve"> : Utilisé lorsque plusieurs séquences sont définit sur une même séquence de base. Clé régissant le positionnement dans le temps d'une séquence parallèle par rapport à la marge temporelle. </w:t>
      </w:r>
      <w:r>
        <w:rPr>
          <w:b/>
          <w:i/>
        </w:rPr>
        <w:t>Saisir "2"</w:t>
      </w:r>
      <w:r>
        <w:t>.</w:t>
      </w:r>
    </w:p>
    <w:p w14:paraId="30963545" w14:textId="77777777" w:rsidR="00D80ACB" w:rsidRDefault="00D80ACB">
      <w:pPr>
        <w:pStyle w:val="EndnoteText"/>
        <w:outlineLvl w:val="0"/>
      </w:pPr>
      <w:r>
        <w:t>§ Référence</w:t>
      </w:r>
    </w:p>
    <w:p w14:paraId="0D866492" w14:textId="77777777" w:rsidR="00D80ACB" w:rsidRDefault="00D80ACB" w:rsidP="00D80ACB">
      <w:pPr>
        <w:pStyle w:val="EndnoteText"/>
        <w:numPr>
          <w:ilvl w:val="0"/>
          <w:numId w:val="56"/>
        </w:numPr>
        <w:ind w:left="1069"/>
        <w:rPr>
          <w:b/>
          <w:i/>
        </w:rPr>
      </w:pPr>
      <w:r>
        <w:rPr>
          <w:b/>
          <w:i/>
        </w:rPr>
        <w:t>N° opé. dérivation :</w:t>
      </w:r>
      <w:r>
        <w:t xml:space="preserve"> N° de l'opération à partir de laquelle une séquence doit commencer. (en général 0010)</w:t>
      </w:r>
    </w:p>
    <w:p w14:paraId="77CCF9F8" w14:textId="77777777" w:rsidR="00D80ACB" w:rsidRDefault="00D80ACB" w:rsidP="00D80ACB">
      <w:pPr>
        <w:pStyle w:val="EndnoteText"/>
        <w:numPr>
          <w:ilvl w:val="0"/>
          <w:numId w:val="56"/>
        </w:numPr>
        <w:ind w:left="1069"/>
      </w:pPr>
      <w:proofErr w:type="spellStart"/>
      <w:r>
        <w:rPr>
          <w:b/>
          <w:i/>
        </w:rPr>
        <w:t>Opér</w:t>
      </w:r>
      <w:proofErr w:type="spellEnd"/>
      <w:r>
        <w:rPr>
          <w:b/>
          <w:i/>
        </w:rPr>
        <w:t xml:space="preserve">. de retour : </w:t>
      </w:r>
      <w:r>
        <w:t xml:space="preserve">N° de l'opération à partir de laquelle une séquence doit finir (en général 0010). </w:t>
      </w:r>
    </w:p>
    <w:p w14:paraId="0D9EA37F" w14:textId="77777777" w:rsidR="00D80ACB" w:rsidRDefault="00D80ACB">
      <w:pPr>
        <w:pStyle w:val="EndnoteText"/>
        <w:rPr>
          <w:b/>
          <w:i/>
        </w:rPr>
      </w:pPr>
    </w:p>
    <w:p w14:paraId="19F2F11E" w14:textId="77777777" w:rsidR="00D80ACB" w:rsidRDefault="00D80ACB">
      <w:pPr>
        <w:outlineLvl w:val="0"/>
      </w:pPr>
      <w:r>
        <w:t xml:space="preserve">Afin de renseigner les temps de l’opération parallèle, cliquer sur le bouton </w:t>
      </w:r>
      <w:r w:rsidR="009B0A18">
        <w:rPr>
          <w:noProof/>
        </w:rPr>
        <w:drawing>
          <wp:inline distT="0" distB="0" distL="0" distR="0" wp14:anchorId="78EAE9B6" wp14:editId="6714E579">
            <wp:extent cx="598170" cy="21780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l="35947" t="9917" r="51630" b="85986"/>
                    <a:stretch>
                      <a:fillRect/>
                    </a:stretch>
                  </pic:blipFill>
                  <pic:spPr bwMode="auto">
                    <a:xfrm>
                      <a:off x="0" y="0"/>
                      <a:ext cx="598170" cy="217805"/>
                    </a:xfrm>
                    <a:prstGeom prst="rect">
                      <a:avLst/>
                    </a:prstGeom>
                    <a:noFill/>
                    <a:ln>
                      <a:noFill/>
                    </a:ln>
                  </pic:spPr>
                </pic:pic>
              </a:graphicData>
            </a:graphic>
          </wp:inline>
        </w:drawing>
      </w:r>
    </w:p>
    <w:p w14:paraId="1818C54C" w14:textId="77777777" w:rsidR="00D80ACB" w:rsidRDefault="00D80ACB"/>
    <w:p w14:paraId="0955AD55" w14:textId="77777777" w:rsidR="00D80ACB" w:rsidRDefault="00D80ACB">
      <w:pPr>
        <w:pStyle w:val="Heading2"/>
      </w:pPr>
      <w:bookmarkStart w:id="83" w:name="_Hlt466690725"/>
      <w:bookmarkStart w:id="84" w:name="_Toc467031986"/>
      <w:bookmarkEnd w:id="83"/>
      <w:r>
        <w:t>Création d’un groupe de gamme ( retraitement manuel)</w:t>
      </w:r>
      <w:bookmarkEnd w:id="84"/>
    </w:p>
    <w:p w14:paraId="36E75C9D" w14:textId="77777777" w:rsidR="00D80ACB" w:rsidRDefault="00D80ACB">
      <w:pPr>
        <w:jc w:val="both"/>
        <w:outlineLvl w:val="0"/>
      </w:pPr>
    </w:p>
    <w:p w14:paraId="64D8B87E" w14:textId="77777777" w:rsidR="00D80ACB" w:rsidRDefault="00D80ACB">
      <w:r>
        <w:t xml:space="preserve">Un groupe de gamme de référence (sans attachement à un article) sera créée pour les opérations manuelles car les articles à retraiter ne peuvent pas être </w:t>
      </w:r>
      <w:proofErr w:type="spellStart"/>
      <w:r>
        <w:t>gammés</w:t>
      </w:r>
      <w:proofErr w:type="spellEnd"/>
      <w:r>
        <w:t xml:space="preserve"> par avance. Ce groupe de gamme sera composé de 2 gammes, chacune composée d'une opération. Un seul groupe de gamme sera créé par UP.</w:t>
      </w:r>
    </w:p>
    <w:p w14:paraId="692AA239" w14:textId="77777777" w:rsidR="00D80ACB" w:rsidRDefault="00D80ACB"/>
    <w:p w14:paraId="239E467E" w14:textId="77777777" w:rsidR="00D80ACB" w:rsidRDefault="00D80ACB" w:rsidP="00D80ACB">
      <w:pPr>
        <w:numPr>
          <w:ilvl w:val="0"/>
          <w:numId w:val="11"/>
        </w:numPr>
      </w:pPr>
      <w:r>
        <w:t>une gamme pour les opérations manuelles</w:t>
      </w:r>
    </w:p>
    <w:p w14:paraId="0A0304D4" w14:textId="77777777" w:rsidR="00D80ACB" w:rsidRDefault="00D80ACB" w:rsidP="00D80ACB">
      <w:pPr>
        <w:numPr>
          <w:ilvl w:val="0"/>
          <w:numId w:val="11"/>
        </w:numPr>
      </w:pPr>
      <w:r>
        <w:t>une gamme pour la recodification</w:t>
      </w:r>
    </w:p>
    <w:p w14:paraId="30DCDD35" w14:textId="77777777" w:rsidR="00D80ACB" w:rsidRDefault="00D80ACB">
      <w:pPr>
        <w:jc w:val="both"/>
        <w:outlineLvl w:val="0"/>
        <w:rPr>
          <w:b/>
          <w:i/>
        </w:rPr>
      </w:pPr>
      <w:bookmarkStart w:id="85" w:name="_Hlt466690789"/>
      <w:bookmarkStart w:id="86" w:name="_Hlt461879273"/>
      <w:bookmarkStart w:id="87" w:name="_Hlt462460068"/>
      <w:bookmarkEnd w:id="66"/>
      <w:bookmarkEnd w:id="67"/>
      <w:bookmarkEnd w:id="85"/>
      <w:bookmarkEnd w:id="86"/>
      <w:r>
        <w:t xml:space="preserve">Transaction : </w:t>
      </w:r>
      <w:r>
        <w:rPr>
          <w:b/>
          <w:i/>
        </w:rPr>
        <w:t>CA11</w:t>
      </w:r>
    </w:p>
    <w:p w14:paraId="241F09D4" w14:textId="77777777" w:rsidR="00D80ACB" w:rsidRDefault="00D80ACB" w:rsidP="00D80ACB">
      <w:pPr>
        <w:numPr>
          <w:ilvl w:val="0"/>
          <w:numId w:val="43"/>
        </w:numPr>
        <w:tabs>
          <w:tab w:val="clear" w:pos="720"/>
          <w:tab w:val="num" w:pos="780"/>
        </w:tabs>
        <w:ind w:left="420"/>
        <w:rPr>
          <w:b/>
          <w:i/>
        </w:rPr>
      </w:pPr>
      <w:r>
        <w:t xml:space="preserve">: </w:t>
      </w:r>
      <w:r>
        <w:tab/>
      </w:r>
      <w:r>
        <w:rPr>
          <w:b/>
          <w:i/>
        </w:rPr>
        <w:t>Logistique / Production / Données de base / Gammes opératoires</w:t>
      </w:r>
      <w:r>
        <w:rPr>
          <w:b/>
          <w:i/>
        </w:rPr>
        <w:tab/>
      </w:r>
      <w:r>
        <w:rPr>
          <w:b/>
          <w:i/>
        </w:rPr>
        <w:tab/>
      </w:r>
      <w:r>
        <w:rPr>
          <w:b/>
          <w:i/>
        </w:rPr>
        <w:tab/>
      </w:r>
      <w:r>
        <w:rPr>
          <w:b/>
          <w:i/>
        </w:rPr>
        <w:tab/>
        <w:t>Gammes opératoires / Gammes de référence / Créer</w:t>
      </w:r>
    </w:p>
    <w:p w14:paraId="55C8E01B" w14:textId="77777777" w:rsidR="00D80ACB" w:rsidRDefault="00D80ACB">
      <w:pPr>
        <w:rPr>
          <w:b/>
          <w:i/>
        </w:rPr>
      </w:pPr>
      <w:bookmarkStart w:id="88" w:name="_Hlt461879450"/>
      <w:bookmarkEnd w:id="87"/>
      <w:bookmarkEnd w:id="88"/>
    </w:p>
    <w:p w14:paraId="164A60B3" w14:textId="77777777" w:rsidR="00D80ACB" w:rsidRDefault="00D80ACB">
      <w:pPr>
        <w:rPr>
          <w:b/>
          <w:i/>
        </w:rPr>
      </w:pPr>
    </w:p>
    <w:p w14:paraId="3E6C744A" w14:textId="77777777" w:rsidR="00D80ACB" w:rsidRDefault="00D80ACB">
      <w:pPr>
        <w:ind w:firstLine="567"/>
      </w:pPr>
      <w:r>
        <w:rPr>
          <w:b/>
          <w:i/>
        </w:rPr>
        <w:t>Créer</w:t>
      </w:r>
      <w:r>
        <w:t xml:space="preserve"> un groupe de gammes de référence (pour y faire appel au moment de la création de l'o</w:t>
      </w:r>
      <w:r>
        <w:t>r</w:t>
      </w:r>
      <w:r>
        <w:t>dre de fabrication).</w:t>
      </w:r>
    </w:p>
    <w:p w14:paraId="61B61CBD" w14:textId="77777777" w:rsidR="00D80ACB" w:rsidRDefault="00D80ACB">
      <w:pPr>
        <w:ind w:left="708" w:firstLine="708"/>
        <w:rPr>
          <w:b/>
          <w:i/>
        </w:rPr>
      </w:pPr>
    </w:p>
    <w:p w14:paraId="2279610B" w14:textId="77777777" w:rsidR="00D80ACB" w:rsidRDefault="00D80ACB" w:rsidP="00D80ACB">
      <w:pPr>
        <w:numPr>
          <w:ilvl w:val="0"/>
          <w:numId w:val="32"/>
        </w:numPr>
        <w:rPr>
          <w:sz w:val="52"/>
        </w:rPr>
      </w:pPr>
    </w:p>
    <w:p w14:paraId="258CA96E" w14:textId="77777777" w:rsidR="00D80ACB" w:rsidRDefault="009B0A18">
      <w:pPr>
        <w:jc w:val="center"/>
      </w:pPr>
      <w:r>
        <w:rPr>
          <w:noProof/>
        </w:rPr>
        <w:lastRenderedPageBreak/>
        <w:drawing>
          <wp:inline distT="0" distB="0" distL="0" distR="0" wp14:anchorId="27B444A0" wp14:editId="49B976A8">
            <wp:extent cx="4445635" cy="1702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r="7632" b="60805"/>
                    <a:stretch>
                      <a:fillRect/>
                    </a:stretch>
                  </pic:blipFill>
                  <pic:spPr bwMode="auto">
                    <a:xfrm>
                      <a:off x="0" y="0"/>
                      <a:ext cx="4445635" cy="1702435"/>
                    </a:xfrm>
                    <a:prstGeom prst="rect">
                      <a:avLst/>
                    </a:prstGeom>
                    <a:noFill/>
                    <a:ln>
                      <a:noFill/>
                    </a:ln>
                  </pic:spPr>
                </pic:pic>
              </a:graphicData>
            </a:graphic>
          </wp:inline>
        </w:drawing>
      </w:r>
    </w:p>
    <w:p w14:paraId="204CB0E9" w14:textId="77777777" w:rsidR="00D80ACB" w:rsidRDefault="00D80ACB">
      <w:pPr>
        <w:jc w:val="center"/>
      </w:pPr>
    </w:p>
    <w:p w14:paraId="392BAD37" w14:textId="77777777" w:rsidR="00D80ACB" w:rsidRDefault="00D80ACB">
      <w:pPr>
        <w:jc w:val="center"/>
      </w:pPr>
    </w:p>
    <w:p w14:paraId="5BA0F743" w14:textId="77777777" w:rsidR="00D80ACB" w:rsidRDefault="00D80ACB" w:rsidP="00D80ACB">
      <w:pPr>
        <w:numPr>
          <w:ilvl w:val="0"/>
          <w:numId w:val="33"/>
        </w:numPr>
        <w:tabs>
          <w:tab w:val="clear" w:pos="360"/>
          <w:tab w:val="num" w:pos="1068"/>
        </w:tabs>
        <w:ind w:left="1068"/>
        <w:jc w:val="both"/>
      </w:pPr>
      <w:r>
        <w:rPr>
          <w:b/>
          <w:u w:val="single"/>
        </w:rPr>
        <w:t>Date :</w:t>
      </w:r>
      <w:r>
        <w:t xml:space="preserve"> </w:t>
      </w:r>
      <w:r>
        <w:rPr>
          <w:b/>
          <w:i/>
        </w:rPr>
        <w:t>laisser la valeur par défaut</w:t>
      </w:r>
    </w:p>
    <w:p w14:paraId="493AAED7" w14:textId="77777777" w:rsidR="00D80ACB" w:rsidRDefault="00D80ACB">
      <w:pPr>
        <w:ind w:left="701"/>
        <w:jc w:val="both"/>
        <w:rPr>
          <w:b/>
          <w:u w:val="single"/>
        </w:rPr>
      </w:pPr>
    </w:p>
    <w:p w14:paraId="6B523E5A" w14:textId="77777777" w:rsidR="00D80ACB" w:rsidRDefault="00D80ACB">
      <w:pPr>
        <w:ind w:left="701"/>
        <w:jc w:val="both"/>
        <w:outlineLvl w:val="0"/>
        <w:rPr>
          <w:i/>
        </w:rPr>
      </w:pPr>
      <w:r>
        <w:rPr>
          <w:i/>
        </w:rPr>
        <w:t>Valider</w:t>
      </w:r>
    </w:p>
    <w:p w14:paraId="4D2EF124" w14:textId="77777777" w:rsidR="00D80ACB" w:rsidRDefault="00D80ACB">
      <w:pPr>
        <w:ind w:left="701"/>
        <w:jc w:val="both"/>
        <w:rPr>
          <w:i/>
        </w:rPr>
      </w:pPr>
    </w:p>
    <w:p w14:paraId="1CE5C207" w14:textId="77777777" w:rsidR="00D80ACB" w:rsidRDefault="00D80ACB" w:rsidP="00D80ACB">
      <w:pPr>
        <w:numPr>
          <w:ilvl w:val="0"/>
          <w:numId w:val="34"/>
        </w:numPr>
        <w:jc w:val="both"/>
        <w:rPr>
          <w:i/>
          <w:sz w:val="52"/>
        </w:rPr>
      </w:pPr>
    </w:p>
    <w:p w14:paraId="3551591D" w14:textId="77777777" w:rsidR="00D80ACB" w:rsidRDefault="009B0A18">
      <w:pPr>
        <w:ind w:left="701"/>
        <w:rPr>
          <w:i/>
        </w:rPr>
      </w:pPr>
      <w:r>
        <w:rPr>
          <w:i/>
          <w:noProof/>
        </w:rPr>
        <w:drawing>
          <wp:inline distT="0" distB="0" distL="0" distR="0" wp14:anchorId="6B09DE46" wp14:editId="74A11C10">
            <wp:extent cx="4782820" cy="30105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a:extLst>
                        <a:ext uri="{28A0092B-C50C-407E-A947-70E740481C1C}">
                          <a14:useLocalDpi xmlns:a14="http://schemas.microsoft.com/office/drawing/2010/main" val="0"/>
                        </a:ext>
                      </a:extLst>
                    </a:blip>
                    <a:srcRect b="30360"/>
                    <a:stretch>
                      <a:fillRect/>
                    </a:stretch>
                  </pic:blipFill>
                  <pic:spPr bwMode="auto">
                    <a:xfrm>
                      <a:off x="0" y="0"/>
                      <a:ext cx="4782820" cy="3010535"/>
                    </a:xfrm>
                    <a:prstGeom prst="rect">
                      <a:avLst/>
                    </a:prstGeom>
                    <a:noFill/>
                    <a:ln>
                      <a:noFill/>
                    </a:ln>
                  </pic:spPr>
                </pic:pic>
              </a:graphicData>
            </a:graphic>
          </wp:inline>
        </w:drawing>
      </w:r>
    </w:p>
    <w:p w14:paraId="0CD48DD2" w14:textId="77777777" w:rsidR="00D80ACB" w:rsidRDefault="00D80ACB">
      <w:pPr>
        <w:ind w:left="701"/>
        <w:rPr>
          <w:i/>
        </w:rPr>
      </w:pPr>
    </w:p>
    <w:p w14:paraId="5151746D" w14:textId="77777777" w:rsidR="00D80ACB" w:rsidRDefault="00D80ACB">
      <w:pPr>
        <w:ind w:left="701"/>
        <w:rPr>
          <w:i/>
        </w:rPr>
      </w:pPr>
    </w:p>
    <w:p w14:paraId="3CEC49D9" w14:textId="77777777" w:rsidR="00D80ACB" w:rsidRDefault="00D80ACB">
      <w:pPr>
        <w:ind w:left="701"/>
        <w:rPr>
          <w:i/>
        </w:rPr>
      </w:pPr>
    </w:p>
    <w:p w14:paraId="4FD9D1EA" w14:textId="77777777" w:rsidR="00D80ACB" w:rsidRDefault="00D80ACB">
      <w:pPr>
        <w:jc w:val="both"/>
        <w:rPr>
          <w:i/>
        </w:rPr>
      </w:pPr>
      <w:r>
        <w:rPr>
          <w:i/>
        </w:rPr>
        <w:t>§ « </w:t>
      </w:r>
      <w:r>
        <w:rPr>
          <w:i/>
          <w:u w:val="single"/>
        </w:rPr>
        <w:t>Gamme</w:t>
      </w:r>
      <w:r>
        <w:rPr>
          <w:i/>
        </w:rPr>
        <w:t> »</w:t>
      </w:r>
    </w:p>
    <w:p w14:paraId="7256CDCE" w14:textId="77777777" w:rsidR="00D80ACB" w:rsidRDefault="00D80ACB">
      <w:pPr>
        <w:jc w:val="both"/>
        <w:rPr>
          <w:i/>
        </w:rPr>
      </w:pPr>
    </w:p>
    <w:p w14:paraId="072242D6" w14:textId="77777777" w:rsidR="00D80ACB" w:rsidRDefault="00D80ACB" w:rsidP="00D80ACB">
      <w:pPr>
        <w:numPr>
          <w:ilvl w:val="0"/>
          <w:numId w:val="35"/>
        </w:numPr>
        <w:tabs>
          <w:tab w:val="clear" w:pos="360"/>
          <w:tab w:val="num" w:pos="1068"/>
        </w:tabs>
        <w:ind w:left="1068"/>
        <w:jc w:val="both"/>
      </w:pPr>
      <w:r>
        <w:rPr>
          <w:b/>
          <w:u w:val="single"/>
        </w:rPr>
        <w:t>Division :</w:t>
      </w:r>
      <w:r>
        <w:rPr>
          <w:b/>
        </w:rPr>
        <w:tab/>
      </w:r>
      <w:r>
        <w:rPr>
          <w:b/>
          <w:i/>
        </w:rPr>
        <w:t>Ne rien saisir</w:t>
      </w:r>
      <w:r>
        <w:t xml:space="preserve"> si le code division convient, à la création le système renseigne automatiquement cette zone qui est reprise de la vue précédente.</w:t>
      </w:r>
    </w:p>
    <w:p w14:paraId="486ACDE7" w14:textId="77777777" w:rsidR="00D80ACB" w:rsidRDefault="00D80ACB">
      <w:pPr>
        <w:jc w:val="both"/>
        <w:rPr>
          <w:i/>
        </w:rPr>
      </w:pPr>
    </w:p>
    <w:p w14:paraId="4469FFAB" w14:textId="77777777" w:rsidR="00D80ACB" w:rsidRDefault="00D80ACB" w:rsidP="00D80ACB">
      <w:pPr>
        <w:numPr>
          <w:ilvl w:val="0"/>
          <w:numId w:val="64"/>
        </w:numPr>
        <w:tabs>
          <w:tab w:val="clear" w:pos="360"/>
          <w:tab w:val="num" w:pos="1068"/>
        </w:tabs>
        <w:ind w:left="1068"/>
      </w:pPr>
      <w:r>
        <w:rPr>
          <w:b/>
          <w:u w:val="single"/>
        </w:rPr>
        <w:t>Désignation :</w:t>
      </w:r>
      <w:r>
        <w:t xml:space="preserve"> </w:t>
      </w:r>
      <w:r>
        <w:rPr>
          <w:b/>
          <w:i/>
        </w:rPr>
        <w:t xml:space="preserve">Saisir </w:t>
      </w:r>
      <w:r>
        <w:t xml:space="preserve"> la désignation de la gamme :</w:t>
      </w:r>
    </w:p>
    <w:p w14:paraId="31821A6A" w14:textId="77777777" w:rsidR="00D80ACB" w:rsidRDefault="00D80ACB"/>
    <w:p w14:paraId="673C1F6F" w14:textId="77777777" w:rsidR="00D80ACB" w:rsidRDefault="00D80ACB">
      <w:pPr>
        <w:outlineLvl w:val="0"/>
      </w:pPr>
      <w:r>
        <w:t xml:space="preserve">           " Gamme de recodification "</w:t>
      </w:r>
    </w:p>
    <w:p w14:paraId="088ED7BE" w14:textId="77777777" w:rsidR="00D80ACB" w:rsidRDefault="00D80ACB">
      <w:r>
        <w:tab/>
        <w:t>" Opération de Tri "</w:t>
      </w:r>
    </w:p>
    <w:p w14:paraId="6AF75582" w14:textId="77777777" w:rsidR="00D80ACB" w:rsidRDefault="00D80ACB">
      <w:pPr>
        <w:ind w:left="708"/>
        <w:jc w:val="both"/>
        <w:rPr>
          <w:b/>
          <w:u w:val="single"/>
        </w:rPr>
      </w:pPr>
    </w:p>
    <w:p w14:paraId="2D9852FD" w14:textId="77777777" w:rsidR="00D80ACB" w:rsidRDefault="00D80ACB">
      <w:pPr>
        <w:jc w:val="both"/>
        <w:rPr>
          <w:i/>
        </w:rPr>
      </w:pPr>
      <w:r>
        <w:rPr>
          <w:i/>
        </w:rPr>
        <w:t>§ « </w:t>
      </w:r>
      <w:r>
        <w:rPr>
          <w:i/>
          <w:u w:val="single"/>
        </w:rPr>
        <w:t>Données générales</w:t>
      </w:r>
      <w:r>
        <w:rPr>
          <w:i/>
        </w:rPr>
        <w:t> »</w:t>
      </w:r>
    </w:p>
    <w:p w14:paraId="47B48A01" w14:textId="77777777" w:rsidR="00D80ACB" w:rsidRDefault="00D80ACB">
      <w:pPr>
        <w:ind w:left="701"/>
        <w:jc w:val="both"/>
      </w:pPr>
    </w:p>
    <w:p w14:paraId="741F16E3" w14:textId="77777777" w:rsidR="00D80ACB" w:rsidRDefault="00D80ACB" w:rsidP="00D80ACB">
      <w:pPr>
        <w:numPr>
          <w:ilvl w:val="0"/>
          <w:numId w:val="36"/>
        </w:numPr>
        <w:tabs>
          <w:tab w:val="clear" w:pos="360"/>
          <w:tab w:val="num" w:pos="1061"/>
        </w:tabs>
        <w:ind w:left="1061"/>
        <w:jc w:val="both"/>
      </w:pPr>
      <w:r>
        <w:rPr>
          <w:b/>
          <w:u w:val="single"/>
        </w:rPr>
        <w:t>Utilisation :</w:t>
      </w:r>
      <w:r>
        <w:rPr>
          <w:b/>
        </w:rPr>
        <w:tab/>
      </w:r>
      <w:r>
        <w:rPr>
          <w:b/>
          <w:i/>
        </w:rPr>
        <w:t>Saisir</w:t>
      </w:r>
      <w:r>
        <w:t xml:space="preserve"> la valeur « </w:t>
      </w:r>
      <w:r>
        <w:rPr>
          <w:b/>
          <w:i/>
        </w:rPr>
        <w:t>1</w:t>
      </w:r>
      <w:r>
        <w:t> » qui signifie que c’est une gamme de fabrication.</w:t>
      </w:r>
    </w:p>
    <w:p w14:paraId="67BDEA17" w14:textId="77777777" w:rsidR="00D80ACB" w:rsidRDefault="00D80ACB">
      <w:pPr>
        <w:ind w:left="701"/>
        <w:jc w:val="both"/>
        <w:rPr>
          <w:b/>
          <w:u w:val="single"/>
        </w:rPr>
      </w:pPr>
    </w:p>
    <w:p w14:paraId="7BCA5649" w14:textId="77777777" w:rsidR="00D80ACB" w:rsidRDefault="00D80ACB" w:rsidP="00D80ACB">
      <w:pPr>
        <w:numPr>
          <w:ilvl w:val="0"/>
          <w:numId w:val="37"/>
        </w:numPr>
        <w:tabs>
          <w:tab w:val="clear" w:pos="360"/>
          <w:tab w:val="num" w:pos="1061"/>
        </w:tabs>
        <w:ind w:left="1061"/>
        <w:jc w:val="both"/>
      </w:pPr>
      <w:r>
        <w:rPr>
          <w:b/>
          <w:u w:val="single"/>
        </w:rPr>
        <w:lastRenderedPageBreak/>
        <w:t>Statut gamme:</w:t>
      </w:r>
      <w:r>
        <w:tab/>
      </w:r>
      <w:r>
        <w:rPr>
          <w:b/>
          <w:i/>
        </w:rPr>
        <w:t xml:space="preserve">Saisir </w:t>
      </w:r>
      <w:r>
        <w:t>la valeur « </w:t>
      </w:r>
      <w:r>
        <w:rPr>
          <w:b/>
          <w:i/>
        </w:rPr>
        <w:t>4 :</w:t>
      </w:r>
      <w:r>
        <w:rPr>
          <w:i/>
        </w:rPr>
        <w:t xml:space="preserve"> OK pour toutes fonctions</w:t>
      </w:r>
      <w:r>
        <w:t xml:space="preserve"> ». </w:t>
      </w:r>
    </w:p>
    <w:p w14:paraId="1C5D17DF" w14:textId="77777777" w:rsidR="00D80ACB" w:rsidRDefault="00D80ACB">
      <w:pPr>
        <w:jc w:val="both"/>
      </w:pPr>
    </w:p>
    <w:p w14:paraId="3A698879" w14:textId="77777777" w:rsidR="00D80ACB" w:rsidRDefault="00D80ACB" w:rsidP="00D80ACB">
      <w:pPr>
        <w:numPr>
          <w:ilvl w:val="0"/>
          <w:numId w:val="37"/>
        </w:numPr>
        <w:tabs>
          <w:tab w:val="clear" w:pos="360"/>
          <w:tab w:val="num" w:pos="1061"/>
        </w:tabs>
        <w:ind w:left="1061"/>
        <w:jc w:val="both"/>
      </w:pPr>
      <w:r>
        <w:rPr>
          <w:b/>
          <w:u w:val="single"/>
        </w:rPr>
        <w:t>Unité:</w:t>
      </w:r>
      <w:r>
        <w:tab/>
      </w:r>
      <w:r>
        <w:rPr>
          <w:b/>
          <w:i/>
        </w:rPr>
        <w:t xml:space="preserve">Saisir </w:t>
      </w:r>
      <w:r>
        <w:t>la valeur « </w:t>
      </w:r>
      <w:r>
        <w:rPr>
          <w:b/>
          <w:i/>
        </w:rPr>
        <w:t>MIL :</w:t>
      </w:r>
      <w:r>
        <w:rPr>
          <w:i/>
        </w:rPr>
        <w:t xml:space="preserve"> OK pour toutes fonctions</w:t>
      </w:r>
      <w:r>
        <w:t xml:space="preserve"> ». </w:t>
      </w:r>
    </w:p>
    <w:p w14:paraId="7DA56837" w14:textId="77777777" w:rsidR="00D80ACB" w:rsidRDefault="00D80ACB">
      <w:pPr>
        <w:jc w:val="both"/>
        <w:rPr>
          <w:b/>
          <w:u w:val="single"/>
        </w:rPr>
      </w:pPr>
    </w:p>
    <w:p w14:paraId="4D9BF327" w14:textId="77777777" w:rsidR="00D80ACB" w:rsidRDefault="00D80ACB">
      <w:pPr>
        <w:rPr>
          <w:b/>
          <w:i/>
        </w:rPr>
      </w:pPr>
    </w:p>
    <w:p w14:paraId="72CBEBAB" w14:textId="77777777" w:rsidR="00D80ACB" w:rsidRDefault="00D80ACB">
      <w:pPr>
        <w:pStyle w:val="EndnoteText"/>
        <w:jc w:val="both"/>
        <w:outlineLvl w:val="0"/>
      </w:pPr>
      <w:r>
        <w:rPr>
          <w:b/>
          <w:i/>
        </w:rPr>
        <w:t>Valider</w:t>
      </w:r>
      <w:r>
        <w:t xml:space="preserve"> </w:t>
      </w:r>
    </w:p>
    <w:p w14:paraId="141CEA6C" w14:textId="77777777" w:rsidR="00D80ACB" w:rsidRDefault="00D80ACB">
      <w:pPr>
        <w:pStyle w:val="EndnoteText"/>
        <w:jc w:val="both"/>
        <w:outlineLvl w:val="0"/>
      </w:pPr>
    </w:p>
    <w:p w14:paraId="3459E8E8" w14:textId="77777777" w:rsidR="00D80ACB" w:rsidRDefault="00D80ACB">
      <w:pPr>
        <w:pStyle w:val="Heading3"/>
      </w:pPr>
      <w:bookmarkStart w:id="89" w:name="_Toc467031987"/>
      <w:r>
        <w:t>Liste opérations</w:t>
      </w:r>
      <w:bookmarkEnd w:id="89"/>
    </w:p>
    <w:p w14:paraId="7848E48B" w14:textId="77777777" w:rsidR="00D80ACB" w:rsidRDefault="00D80ACB">
      <w:pPr>
        <w:ind w:left="1416"/>
        <w:jc w:val="both"/>
      </w:pPr>
    </w:p>
    <w:p w14:paraId="1F74A7A7" w14:textId="77777777" w:rsidR="00D80ACB" w:rsidRDefault="00D80ACB" w:rsidP="00D80ACB">
      <w:pPr>
        <w:pStyle w:val="EndnoteText"/>
        <w:numPr>
          <w:ilvl w:val="0"/>
          <w:numId w:val="42"/>
        </w:numPr>
        <w:jc w:val="both"/>
        <w:outlineLvl w:val="0"/>
      </w:pPr>
      <w:r>
        <w:rPr>
          <w:i/>
        </w:rPr>
        <w:t xml:space="preserve">: </w:t>
      </w:r>
      <w:r>
        <w:t>Toujours dans la vue « </w:t>
      </w:r>
      <w:r>
        <w:rPr>
          <w:i/>
        </w:rPr>
        <w:t>en-tête</w:t>
      </w:r>
      <w:r>
        <w:t xml:space="preserve"> » </w:t>
      </w:r>
      <w:r>
        <w:rPr>
          <w:b/>
          <w:i/>
        </w:rPr>
        <w:t>cliquer</w:t>
      </w:r>
      <w:r>
        <w:t xml:space="preserve"> sur l’icône « </w:t>
      </w:r>
      <w:r>
        <w:rPr>
          <w:i/>
        </w:rPr>
        <w:t>opération</w:t>
      </w:r>
      <w:r>
        <w:t> » .</w:t>
      </w:r>
    </w:p>
    <w:p w14:paraId="59506E95" w14:textId="77777777" w:rsidR="00D80ACB" w:rsidRDefault="00D80ACB" w:rsidP="00D80ACB">
      <w:pPr>
        <w:pStyle w:val="EndnoteText"/>
        <w:numPr>
          <w:ilvl w:val="0"/>
          <w:numId w:val="14"/>
        </w:numPr>
        <w:jc w:val="both"/>
        <w:rPr>
          <w:sz w:val="52"/>
        </w:rPr>
      </w:pPr>
    </w:p>
    <w:p w14:paraId="7DAF3DD1" w14:textId="77777777" w:rsidR="00D80ACB" w:rsidRDefault="009B0A18">
      <w:pPr>
        <w:jc w:val="center"/>
      </w:pPr>
      <w:r>
        <w:rPr>
          <w:noProof/>
        </w:rPr>
        <w:drawing>
          <wp:inline distT="0" distB="0" distL="0" distR="0" wp14:anchorId="63BE7CBC" wp14:editId="1DC419EE">
            <wp:extent cx="2616835" cy="2320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a:extLst>
                        <a:ext uri="{28A0092B-C50C-407E-A947-70E740481C1C}">
                          <a14:useLocalDpi xmlns:a14="http://schemas.microsoft.com/office/drawing/2010/main" val="0"/>
                        </a:ext>
                      </a:extLst>
                    </a:blip>
                    <a:srcRect r="56921" b="56920"/>
                    <a:stretch>
                      <a:fillRect/>
                    </a:stretch>
                  </pic:blipFill>
                  <pic:spPr bwMode="auto">
                    <a:xfrm>
                      <a:off x="0" y="0"/>
                      <a:ext cx="2616835" cy="2320925"/>
                    </a:xfrm>
                    <a:prstGeom prst="rect">
                      <a:avLst/>
                    </a:prstGeom>
                    <a:noFill/>
                    <a:ln>
                      <a:noFill/>
                    </a:ln>
                  </pic:spPr>
                </pic:pic>
              </a:graphicData>
            </a:graphic>
          </wp:inline>
        </w:drawing>
      </w:r>
    </w:p>
    <w:p w14:paraId="46E36626" w14:textId="77777777" w:rsidR="00D80ACB" w:rsidRDefault="00D80ACB">
      <w:pPr>
        <w:jc w:val="both"/>
      </w:pPr>
      <w:r>
        <w:t xml:space="preserve">Détail des zones : </w:t>
      </w:r>
    </w:p>
    <w:p w14:paraId="1CD296F3" w14:textId="77777777" w:rsidR="00D80ACB" w:rsidRDefault="00D80ACB">
      <w:pPr>
        <w:jc w:val="both"/>
      </w:pPr>
    </w:p>
    <w:p w14:paraId="55F5A545" w14:textId="77777777" w:rsidR="00D80ACB" w:rsidRDefault="00D80ACB" w:rsidP="00D80ACB">
      <w:pPr>
        <w:numPr>
          <w:ilvl w:val="0"/>
          <w:numId w:val="22"/>
        </w:numPr>
        <w:tabs>
          <w:tab w:val="clear" w:pos="360"/>
          <w:tab w:val="num" w:pos="1061"/>
        </w:tabs>
        <w:ind w:left="1061"/>
        <w:jc w:val="both"/>
        <w:rPr>
          <w:b/>
          <w:u w:val="single"/>
        </w:rPr>
      </w:pPr>
      <w:r>
        <w:rPr>
          <w:b/>
          <w:u w:val="single"/>
        </w:rPr>
        <w:t>Poste de travail :</w:t>
      </w:r>
      <w:r>
        <w:tab/>
      </w:r>
      <w:r>
        <w:rPr>
          <w:b/>
          <w:i/>
        </w:rPr>
        <w:t>Saisir</w:t>
      </w:r>
      <w:r>
        <w:t xml:space="preserve"> le numéro de code du moyen de production retraitement.</w:t>
      </w:r>
    </w:p>
    <w:p w14:paraId="4BD21C5C" w14:textId="77777777" w:rsidR="00D80ACB" w:rsidRDefault="00D80ACB">
      <w:pPr>
        <w:jc w:val="both"/>
        <w:rPr>
          <w:b/>
          <w:u w:val="single"/>
        </w:rPr>
      </w:pPr>
    </w:p>
    <w:p w14:paraId="5696DC86" w14:textId="77777777" w:rsidR="00D80ACB" w:rsidRDefault="00D80ACB">
      <w:pPr>
        <w:jc w:val="both"/>
      </w:pPr>
    </w:p>
    <w:p w14:paraId="7496D81E" w14:textId="77777777" w:rsidR="00D80ACB" w:rsidRDefault="00D80ACB" w:rsidP="00D80ACB">
      <w:pPr>
        <w:numPr>
          <w:ilvl w:val="0"/>
          <w:numId w:val="23"/>
        </w:numPr>
        <w:tabs>
          <w:tab w:val="clear" w:pos="360"/>
          <w:tab w:val="num" w:pos="1061"/>
        </w:tabs>
        <w:ind w:left="1061"/>
        <w:jc w:val="both"/>
      </w:pPr>
      <w:r>
        <w:rPr>
          <w:b/>
          <w:u w:val="single"/>
        </w:rPr>
        <w:t>Clé de commande :</w:t>
      </w:r>
      <w:r>
        <w:tab/>
        <w:t xml:space="preserve">Clé définissant quelles actions doivent être réalisées pour l’objet correspondant d’une gamme (ex. ordonnancement, calcul du CR,…). Cette zone est renseignée automatiquement via le poste de travail lors de la validation de la vue. </w:t>
      </w:r>
    </w:p>
    <w:p w14:paraId="59EDF620" w14:textId="77777777" w:rsidR="00D80ACB" w:rsidRDefault="00D80ACB">
      <w:pPr>
        <w:ind w:left="1418" w:firstLine="3"/>
      </w:pPr>
      <w:r>
        <w:rPr>
          <w:b/>
          <w:i/>
        </w:rPr>
        <w:t xml:space="preserve">ZP04 </w:t>
      </w:r>
      <w:r>
        <w:t xml:space="preserve"> permet l’ordonnancement, le calcul du CR, le calcul des besoins capacitaires, le type d’entrée marchandise (manuelle ou automatique).</w:t>
      </w:r>
    </w:p>
    <w:p w14:paraId="190813F3" w14:textId="77777777" w:rsidR="00D80ACB" w:rsidRDefault="00D80ACB">
      <w:pPr>
        <w:jc w:val="both"/>
        <w:rPr>
          <w:b/>
          <w:u w:val="single"/>
        </w:rPr>
      </w:pPr>
    </w:p>
    <w:p w14:paraId="65F22173" w14:textId="77777777" w:rsidR="00D80ACB" w:rsidRDefault="00D80ACB">
      <w:pPr>
        <w:jc w:val="both"/>
        <w:rPr>
          <w:b/>
          <w:i/>
        </w:rPr>
      </w:pPr>
    </w:p>
    <w:p w14:paraId="14FA2042" w14:textId="77777777" w:rsidR="00D80ACB" w:rsidRDefault="00D80ACB">
      <w:pPr>
        <w:jc w:val="both"/>
      </w:pPr>
      <w:r>
        <w:rPr>
          <w:b/>
          <w:i/>
        </w:rPr>
        <w:t>Pour renseigner les temps il faut sélectionner</w:t>
      </w:r>
      <w:r>
        <w:t xml:space="preserve"> toutes les opérations de la gamme en </w:t>
      </w:r>
      <w:r>
        <w:rPr>
          <w:b/>
          <w:i/>
        </w:rPr>
        <w:t>cliquant</w:t>
      </w:r>
      <w:r>
        <w:t xml:space="preserve"> sur l’icône à gauche du « </w:t>
      </w:r>
      <w:r>
        <w:rPr>
          <w:i/>
        </w:rPr>
        <w:t>numéro d’opération</w:t>
      </w:r>
      <w:r>
        <w:t xml:space="preserve"> » puis, </w:t>
      </w:r>
      <w:r>
        <w:rPr>
          <w:b/>
          <w:i/>
        </w:rPr>
        <w:t>double-cliquer</w:t>
      </w:r>
      <w:r>
        <w:t xml:space="preserve"> sur le numéro  d’opération pour faire apparaître la vue « </w:t>
      </w:r>
      <w:r>
        <w:rPr>
          <w:i/>
        </w:rPr>
        <w:t>détail opération</w:t>
      </w:r>
      <w:r>
        <w:t> ».</w:t>
      </w:r>
    </w:p>
    <w:p w14:paraId="5AB43188" w14:textId="77777777" w:rsidR="00D80ACB" w:rsidRDefault="00D80ACB" w:rsidP="00D80ACB">
      <w:pPr>
        <w:pStyle w:val="Glossaire"/>
        <w:numPr>
          <w:ilvl w:val="0"/>
          <w:numId w:val="15"/>
        </w:numPr>
        <w:suppressLineNumbers w:val="0"/>
        <w:jc w:val="left"/>
        <w:rPr>
          <w:sz w:val="52"/>
        </w:rPr>
      </w:pPr>
    </w:p>
    <w:p w14:paraId="4DDD1907" w14:textId="77777777" w:rsidR="00D80ACB" w:rsidRDefault="009B0A18">
      <w:pPr>
        <w:jc w:val="center"/>
      </w:pPr>
      <w:r>
        <w:rPr>
          <w:noProof/>
        </w:rPr>
        <w:lastRenderedPageBreak/>
        <w:drawing>
          <wp:inline distT="0" distB="0" distL="0" distR="0" wp14:anchorId="07238CF1" wp14:editId="79E2A5FB">
            <wp:extent cx="4079875" cy="408686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r="29207" b="5367"/>
                    <a:stretch>
                      <a:fillRect/>
                    </a:stretch>
                  </pic:blipFill>
                  <pic:spPr bwMode="auto">
                    <a:xfrm>
                      <a:off x="0" y="0"/>
                      <a:ext cx="4079875" cy="4086860"/>
                    </a:xfrm>
                    <a:prstGeom prst="rect">
                      <a:avLst/>
                    </a:prstGeom>
                    <a:noFill/>
                    <a:ln>
                      <a:noFill/>
                    </a:ln>
                  </pic:spPr>
                </pic:pic>
              </a:graphicData>
            </a:graphic>
          </wp:inline>
        </w:drawing>
      </w:r>
    </w:p>
    <w:p w14:paraId="36160D97" w14:textId="77777777" w:rsidR="00D80ACB" w:rsidRDefault="00D80ACB">
      <w:pPr>
        <w:pStyle w:val="EndnoteText"/>
        <w:jc w:val="both"/>
        <w:rPr>
          <w:i/>
        </w:rPr>
      </w:pPr>
      <w:r>
        <w:t>§« </w:t>
      </w:r>
      <w:r>
        <w:rPr>
          <w:i/>
          <w:u w:val="single"/>
        </w:rPr>
        <w:t>Valeurs standard</w:t>
      </w:r>
      <w:r>
        <w:rPr>
          <w:i/>
        </w:rPr>
        <w:t> »</w:t>
      </w:r>
    </w:p>
    <w:p w14:paraId="071430DA" w14:textId="77777777" w:rsidR="00D80ACB" w:rsidRDefault="00D80ACB">
      <w:pPr>
        <w:pStyle w:val="EndnoteText"/>
        <w:jc w:val="both"/>
      </w:pPr>
    </w:p>
    <w:p w14:paraId="2CA2CA40" w14:textId="77777777" w:rsidR="00D80ACB" w:rsidRDefault="00D80ACB" w:rsidP="00D80ACB">
      <w:pPr>
        <w:numPr>
          <w:ilvl w:val="0"/>
          <w:numId w:val="24"/>
        </w:numPr>
        <w:tabs>
          <w:tab w:val="clear" w:pos="360"/>
          <w:tab w:val="num" w:pos="1061"/>
        </w:tabs>
        <w:ind w:left="1061"/>
        <w:jc w:val="both"/>
        <w:rPr>
          <w:b/>
          <w:u w:val="single"/>
        </w:rPr>
      </w:pPr>
      <w:r>
        <w:rPr>
          <w:b/>
          <w:u w:val="single"/>
        </w:rPr>
        <w:t>Quantité de base :</w:t>
      </w:r>
      <w:r>
        <w:tab/>
        <w:t xml:space="preserve">Modifier la valeur à </w:t>
      </w:r>
      <w:r>
        <w:rPr>
          <w:b/>
        </w:rPr>
        <w:t>« 100 »</w:t>
      </w:r>
      <w:r>
        <w:t>.</w:t>
      </w:r>
    </w:p>
    <w:p w14:paraId="7C35D5C8" w14:textId="77777777" w:rsidR="00D80ACB" w:rsidRDefault="00D80ACB">
      <w:pPr>
        <w:ind w:left="701"/>
        <w:jc w:val="both"/>
        <w:rPr>
          <w:b/>
          <w:u w:val="single"/>
        </w:rPr>
      </w:pPr>
    </w:p>
    <w:p w14:paraId="3857665F" w14:textId="77777777" w:rsidR="00D80ACB" w:rsidRDefault="00D80ACB" w:rsidP="00D80ACB">
      <w:pPr>
        <w:numPr>
          <w:ilvl w:val="0"/>
          <w:numId w:val="25"/>
        </w:numPr>
        <w:tabs>
          <w:tab w:val="clear" w:pos="360"/>
          <w:tab w:val="num" w:pos="1061"/>
        </w:tabs>
        <w:ind w:left="1061"/>
        <w:jc w:val="both"/>
        <w:rPr>
          <w:b/>
          <w:u w:val="single"/>
        </w:rPr>
      </w:pPr>
      <w:r>
        <w:rPr>
          <w:b/>
          <w:u w:val="single"/>
        </w:rPr>
        <w:t>Unité de quantité :</w:t>
      </w:r>
      <w:r>
        <w:t xml:space="preserve"> </w:t>
      </w:r>
      <w:r>
        <w:tab/>
        <w:t xml:space="preserve">Unité de quantité de l’opération, </w:t>
      </w:r>
      <w:r>
        <w:rPr>
          <w:b/>
          <w:i/>
        </w:rPr>
        <w:t>MIL</w:t>
      </w:r>
      <w:r>
        <w:t xml:space="preserve"> pour </w:t>
      </w:r>
      <w:r w:rsidR="0082549F">
        <w:t>XXXXXXX</w:t>
      </w:r>
      <w:r>
        <w:t>. Information reprise de l’en tête de la gamme.</w:t>
      </w:r>
    </w:p>
    <w:p w14:paraId="0BFF2926" w14:textId="77777777" w:rsidR="00D80ACB" w:rsidRDefault="00D80ACB">
      <w:pPr>
        <w:ind w:left="701"/>
        <w:jc w:val="both"/>
        <w:rPr>
          <w:b/>
          <w:u w:val="single"/>
        </w:rPr>
      </w:pPr>
      <w:r>
        <w:t xml:space="preserve"> </w:t>
      </w:r>
    </w:p>
    <w:p w14:paraId="56DA5A17" w14:textId="77777777" w:rsidR="00D80ACB" w:rsidRDefault="00D80ACB" w:rsidP="00D80ACB">
      <w:pPr>
        <w:numPr>
          <w:ilvl w:val="0"/>
          <w:numId w:val="26"/>
        </w:numPr>
        <w:tabs>
          <w:tab w:val="clear" w:pos="360"/>
          <w:tab w:val="num" w:pos="1061"/>
        </w:tabs>
        <w:ind w:left="1061"/>
        <w:jc w:val="both"/>
        <w:rPr>
          <w:b/>
          <w:u w:val="single"/>
        </w:rPr>
      </w:pPr>
      <w:r>
        <w:rPr>
          <w:b/>
          <w:u w:val="single"/>
        </w:rPr>
        <w:t>Temps machine :</w:t>
      </w:r>
      <w:r>
        <w:t xml:space="preserve"> </w:t>
      </w:r>
      <w:r>
        <w:rPr>
          <w:b/>
          <w:i/>
        </w:rPr>
        <w:t>Saisir</w:t>
      </w:r>
      <w:r>
        <w:t xml:space="preserve"> le temps moyen d’un tri. Ce temps sera ajuster dans l’ordre de fabrication.</w:t>
      </w:r>
    </w:p>
    <w:p w14:paraId="11BF028B" w14:textId="77777777" w:rsidR="00D80ACB" w:rsidRDefault="00D80ACB">
      <w:pPr>
        <w:ind w:left="701"/>
        <w:jc w:val="both"/>
        <w:rPr>
          <w:b/>
          <w:u w:val="single"/>
        </w:rPr>
      </w:pPr>
    </w:p>
    <w:p w14:paraId="67D14E55" w14:textId="77777777" w:rsidR="00D80ACB" w:rsidRDefault="00D80ACB" w:rsidP="00D80ACB">
      <w:pPr>
        <w:numPr>
          <w:ilvl w:val="0"/>
          <w:numId w:val="27"/>
        </w:numPr>
        <w:tabs>
          <w:tab w:val="clear" w:pos="360"/>
          <w:tab w:val="num" w:pos="1061"/>
        </w:tabs>
        <w:ind w:left="1061"/>
        <w:jc w:val="both"/>
        <w:rPr>
          <w:b/>
          <w:u w:val="single"/>
        </w:rPr>
      </w:pPr>
      <w:r>
        <w:rPr>
          <w:b/>
          <w:u w:val="single"/>
        </w:rPr>
        <w:t>Unité de temps :</w:t>
      </w:r>
      <w:r>
        <w:tab/>
      </w:r>
      <w:r>
        <w:rPr>
          <w:b/>
          <w:i/>
        </w:rPr>
        <w:t xml:space="preserve">H </w:t>
      </w:r>
      <w:r>
        <w:t>( heure) repris automatiquement du poste de travail.</w:t>
      </w:r>
    </w:p>
    <w:p w14:paraId="63B709CA" w14:textId="77777777" w:rsidR="00D80ACB" w:rsidRDefault="00D80ACB">
      <w:pPr>
        <w:jc w:val="both"/>
        <w:rPr>
          <w:b/>
          <w:u w:val="single"/>
        </w:rPr>
      </w:pPr>
    </w:p>
    <w:p w14:paraId="7FFF6E55" w14:textId="77777777" w:rsidR="00D80ACB" w:rsidRDefault="00D80ACB" w:rsidP="00D80ACB">
      <w:pPr>
        <w:numPr>
          <w:ilvl w:val="0"/>
          <w:numId w:val="28"/>
        </w:numPr>
        <w:tabs>
          <w:tab w:val="clear" w:pos="360"/>
          <w:tab w:val="num" w:pos="1061"/>
        </w:tabs>
        <w:ind w:left="1061"/>
        <w:jc w:val="both"/>
        <w:rPr>
          <w:b/>
          <w:u w:val="single"/>
        </w:rPr>
      </w:pPr>
      <w:r>
        <w:rPr>
          <w:b/>
          <w:u w:val="single"/>
        </w:rPr>
        <w:t>Type d’activité :</w:t>
      </w:r>
      <w:r>
        <w:tab/>
        <w:t>Zone renseignée automatiquement par le système, informations reprises du poste de travail.</w:t>
      </w:r>
      <w:r>
        <w:tab/>
      </w:r>
    </w:p>
    <w:p w14:paraId="0538BEEC" w14:textId="77777777" w:rsidR="00D80ACB" w:rsidRDefault="00D80ACB">
      <w:pPr>
        <w:pStyle w:val="EndnoteText"/>
        <w:jc w:val="both"/>
      </w:pPr>
    </w:p>
    <w:p w14:paraId="6D0129F1" w14:textId="77777777" w:rsidR="00D80ACB" w:rsidRDefault="00D80ACB">
      <w:pPr>
        <w:outlineLvl w:val="0"/>
      </w:pPr>
      <w:r>
        <w:rPr>
          <w:b/>
          <w:i/>
        </w:rPr>
        <w:t>Créer</w:t>
      </w:r>
      <w:r>
        <w:t xml:space="preserve"> les 2 gammes définies ci-dessous avec les mêmes postes de travail</w:t>
      </w:r>
    </w:p>
    <w:p w14:paraId="60B2E3F5" w14:textId="77777777" w:rsidR="00D80ACB" w:rsidRDefault="00D80ACB">
      <w:r>
        <w:t xml:space="preserve">           " Gamme de recodification "</w:t>
      </w:r>
    </w:p>
    <w:p w14:paraId="49E00CF0" w14:textId="77777777" w:rsidR="00D80ACB" w:rsidRDefault="00D80ACB">
      <w:r>
        <w:tab/>
        <w:t>" Opération de Tri "</w:t>
      </w:r>
    </w:p>
    <w:p w14:paraId="335D3259" w14:textId="77777777" w:rsidR="00D80ACB" w:rsidRDefault="00D80ACB"/>
    <w:p w14:paraId="19614E09" w14:textId="77777777" w:rsidR="00D80ACB" w:rsidRDefault="00D80ACB">
      <w:pPr>
        <w:pStyle w:val="Heading2"/>
      </w:pPr>
      <w:bookmarkStart w:id="90" w:name="_Ref462461678"/>
      <w:bookmarkStart w:id="91" w:name="_Hlt462461698"/>
      <w:bookmarkStart w:id="92" w:name="_Toc462461778"/>
      <w:bookmarkStart w:id="93" w:name="_Toc467031988"/>
      <w:bookmarkEnd w:id="91"/>
      <w:r>
        <w:t>Création d’une gamme par copie</w:t>
      </w:r>
      <w:bookmarkEnd w:id="90"/>
      <w:bookmarkEnd w:id="92"/>
      <w:bookmarkEnd w:id="93"/>
    </w:p>
    <w:p w14:paraId="44FB709B" w14:textId="77777777" w:rsidR="00D80ACB" w:rsidRDefault="00D80ACB">
      <w:pPr>
        <w:pStyle w:val="Heading3"/>
        <w:numPr>
          <w:ilvl w:val="0"/>
          <w:numId w:val="0"/>
        </w:numPr>
        <w:jc w:val="both"/>
      </w:pPr>
    </w:p>
    <w:p w14:paraId="7D1BD321" w14:textId="77777777" w:rsidR="00D80ACB" w:rsidRDefault="00D80ACB">
      <w:pPr>
        <w:jc w:val="both"/>
        <w:outlineLvl w:val="0"/>
        <w:rPr>
          <w:b/>
          <w:i/>
        </w:rPr>
      </w:pPr>
      <w:bookmarkStart w:id="94" w:name="_Hlt462460052"/>
      <w:bookmarkEnd w:id="94"/>
      <w:r>
        <w:t xml:space="preserve"> Transaction : </w:t>
      </w:r>
      <w:r>
        <w:rPr>
          <w:b/>
          <w:i/>
        </w:rPr>
        <w:t>CA01</w:t>
      </w:r>
    </w:p>
    <w:p w14:paraId="2F7F9D9D" w14:textId="77777777" w:rsidR="00D80ACB" w:rsidRDefault="00D80ACB" w:rsidP="00D80ACB">
      <w:pPr>
        <w:numPr>
          <w:ilvl w:val="0"/>
          <w:numId w:val="44"/>
        </w:numPr>
        <w:rPr>
          <w:b/>
          <w:i/>
        </w:rPr>
      </w:pPr>
      <w:r>
        <w:t xml:space="preserve">: </w:t>
      </w:r>
      <w:r>
        <w:tab/>
      </w:r>
      <w:r>
        <w:rPr>
          <w:b/>
          <w:i/>
        </w:rPr>
        <w:t>Logistique / Production / Données de base / Gammes opératoires</w:t>
      </w:r>
      <w:r>
        <w:rPr>
          <w:b/>
          <w:i/>
        </w:rPr>
        <w:tab/>
      </w:r>
      <w:r>
        <w:rPr>
          <w:b/>
          <w:i/>
        </w:rPr>
        <w:tab/>
      </w:r>
      <w:r>
        <w:rPr>
          <w:b/>
          <w:i/>
        </w:rPr>
        <w:tab/>
      </w:r>
      <w:r>
        <w:rPr>
          <w:b/>
          <w:i/>
        </w:rPr>
        <w:tab/>
        <w:t>Gammes opératoires / Gammes de fabrication / Créer</w:t>
      </w:r>
    </w:p>
    <w:p w14:paraId="4DCE56FE" w14:textId="77777777" w:rsidR="00D80ACB" w:rsidRDefault="00D80ACB" w:rsidP="00D80ACB">
      <w:pPr>
        <w:numPr>
          <w:ilvl w:val="0"/>
          <w:numId w:val="38"/>
        </w:numPr>
        <w:rPr>
          <w:b/>
          <w:i/>
          <w:sz w:val="48"/>
        </w:rPr>
      </w:pPr>
    </w:p>
    <w:p w14:paraId="7FEC28A2" w14:textId="77777777" w:rsidR="00D80ACB" w:rsidRDefault="009B0A18">
      <w:pPr>
        <w:jc w:val="center"/>
      </w:pPr>
      <w:r>
        <w:rPr>
          <w:noProof/>
        </w:rPr>
        <w:lastRenderedPageBreak/>
        <w:drawing>
          <wp:inline distT="0" distB="0" distL="0" distR="0" wp14:anchorId="07068360" wp14:editId="1FEAB0A6">
            <wp:extent cx="4192270" cy="29260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r="25137" b="42126"/>
                    <a:stretch>
                      <a:fillRect/>
                    </a:stretch>
                  </pic:blipFill>
                  <pic:spPr bwMode="auto">
                    <a:xfrm>
                      <a:off x="0" y="0"/>
                      <a:ext cx="4192270" cy="2926080"/>
                    </a:xfrm>
                    <a:prstGeom prst="rect">
                      <a:avLst/>
                    </a:prstGeom>
                    <a:noFill/>
                    <a:ln>
                      <a:noFill/>
                    </a:ln>
                  </pic:spPr>
                </pic:pic>
              </a:graphicData>
            </a:graphic>
          </wp:inline>
        </w:drawing>
      </w:r>
    </w:p>
    <w:p w14:paraId="21DFD14E" w14:textId="77777777" w:rsidR="00D80ACB" w:rsidRDefault="00D80ACB"/>
    <w:p w14:paraId="226D59F4" w14:textId="77777777" w:rsidR="00D80ACB" w:rsidRDefault="00D80ACB">
      <w:pPr>
        <w:outlineLvl w:val="0"/>
      </w:pPr>
      <w:r>
        <w:rPr>
          <w:i/>
        </w:rPr>
        <w:t xml:space="preserve">Saisir </w:t>
      </w:r>
      <w:r>
        <w:t>l’article de la gamme à créer</w:t>
      </w:r>
    </w:p>
    <w:p w14:paraId="5820BD75" w14:textId="77777777" w:rsidR="00D80ACB" w:rsidRDefault="00D80ACB">
      <w:pPr>
        <w:rPr>
          <w:i/>
        </w:rPr>
      </w:pPr>
      <w:r>
        <w:rPr>
          <w:i/>
        </w:rPr>
        <w:t xml:space="preserve">Sélectionner l’icône : </w:t>
      </w:r>
      <w:r w:rsidR="009B0A18">
        <w:rPr>
          <w:i/>
          <w:noProof/>
        </w:rPr>
        <w:drawing>
          <wp:inline distT="0" distB="0" distL="0" distR="0" wp14:anchorId="0987A1AE" wp14:editId="33524DBA">
            <wp:extent cx="710565" cy="2813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l="6090" t="12193" r="83020" b="83017"/>
                    <a:stretch>
                      <a:fillRect/>
                    </a:stretch>
                  </pic:blipFill>
                  <pic:spPr bwMode="auto">
                    <a:xfrm>
                      <a:off x="0" y="0"/>
                      <a:ext cx="710565" cy="281305"/>
                    </a:xfrm>
                    <a:prstGeom prst="rect">
                      <a:avLst/>
                    </a:prstGeom>
                    <a:noFill/>
                    <a:ln>
                      <a:noFill/>
                    </a:ln>
                  </pic:spPr>
                </pic:pic>
              </a:graphicData>
            </a:graphic>
          </wp:inline>
        </w:drawing>
      </w:r>
    </w:p>
    <w:p w14:paraId="7B1106D8" w14:textId="77777777" w:rsidR="00D80ACB" w:rsidRDefault="00D80ACB" w:rsidP="00D80ACB">
      <w:pPr>
        <w:numPr>
          <w:ilvl w:val="0"/>
          <w:numId w:val="39"/>
        </w:numPr>
        <w:rPr>
          <w:i/>
          <w:sz w:val="48"/>
        </w:rPr>
      </w:pPr>
    </w:p>
    <w:p w14:paraId="57408866" w14:textId="77777777" w:rsidR="00D80ACB" w:rsidRDefault="009B0A18">
      <w:pPr>
        <w:jc w:val="center"/>
        <w:rPr>
          <w:i/>
        </w:rPr>
      </w:pPr>
      <w:r>
        <w:rPr>
          <w:i/>
          <w:noProof/>
        </w:rPr>
        <w:drawing>
          <wp:inline distT="0" distB="0" distL="0" distR="0" wp14:anchorId="777CB747" wp14:editId="06900F6A">
            <wp:extent cx="2588260" cy="15265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88260" cy="1526540"/>
                    </a:xfrm>
                    <a:prstGeom prst="rect">
                      <a:avLst/>
                    </a:prstGeom>
                    <a:noFill/>
                    <a:ln>
                      <a:noFill/>
                    </a:ln>
                  </pic:spPr>
                </pic:pic>
              </a:graphicData>
            </a:graphic>
          </wp:inline>
        </w:drawing>
      </w:r>
    </w:p>
    <w:p w14:paraId="61BD9BAD" w14:textId="77777777" w:rsidR="00D80ACB" w:rsidRDefault="00D80ACB">
      <w:pPr>
        <w:rPr>
          <w:i/>
        </w:rPr>
      </w:pPr>
    </w:p>
    <w:p w14:paraId="420A27E5" w14:textId="77777777" w:rsidR="00D80ACB" w:rsidRDefault="00D80ACB">
      <w:pPr>
        <w:rPr>
          <w:i/>
        </w:rPr>
      </w:pPr>
      <w:r>
        <w:rPr>
          <w:i/>
        </w:rPr>
        <w:t xml:space="preserve">Sélectionner le type de gamme souhaité : « Gamme de fabrication ou Gamme standard de référence pour le retraitement », cliquer sur le bouton </w:t>
      </w:r>
      <w:r w:rsidR="009B0A18">
        <w:rPr>
          <w:noProof/>
        </w:rPr>
        <w:drawing>
          <wp:inline distT="0" distB="0" distL="0" distR="0" wp14:anchorId="5FAC0948" wp14:editId="65ECFCB3">
            <wp:extent cx="562610" cy="23241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a:extLst>
                        <a:ext uri="{28A0092B-C50C-407E-A947-70E740481C1C}">
                          <a14:useLocalDpi xmlns:a14="http://schemas.microsoft.com/office/drawing/2010/main" val="0"/>
                        </a:ext>
                      </a:extLst>
                    </a:blip>
                    <a:srcRect t="82549" r="73618"/>
                    <a:stretch>
                      <a:fillRect/>
                    </a:stretch>
                  </pic:blipFill>
                  <pic:spPr bwMode="auto">
                    <a:xfrm>
                      <a:off x="0" y="0"/>
                      <a:ext cx="562610" cy="232410"/>
                    </a:xfrm>
                    <a:prstGeom prst="rect">
                      <a:avLst/>
                    </a:prstGeom>
                    <a:noFill/>
                    <a:ln>
                      <a:noFill/>
                    </a:ln>
                  </pic:spPr>
                </pic:pic>
              </a:graphicData>
            </a:graphic>
          </wp:inline>
        </w:drawing>
      </w:r>
      <w:r>
        <w:rPr>
          <w:i/>
        </w:rPr>
        <w:t xml:space="preserve"> .</w:t>
      </w:r>
    </w:p>
    <w:p w14:paraId="1AA95330" w14:textId="77777777" w:rsidR="00D80ACB" w:rsidRDefault="00D80ACB" w:rsidP="00D80ACB">
      <w:pPr>
        <w:numPr>
          <w:ilvl w:val="0"/>
          <w:numId w:val="53"/>
        </w:numPr>
        <w:rPr>
          <w:i/>
        </w:rPr>
      </w:pPr>
    </w:p>
    <w:p w14:paraId="6CE9077D" w14:textId="77777777" w:rsidR="00D80ACB" w:rsidRDefault="009B0A18">
      <w:pPr>
        <w:jc w:val="center"/>
        <w:rPr>
          <w:i/>
        </w:rPr>
      </w:pPr>
      <w:r>
        <w:rPr>
          <w:i/>
          <w:noProof/>
        </w:rPr>
        <w:lastRenderedPageBreak/>
        <w:drawing>
          <wp:inline distT="0" distB="0" distL="0" distR="0" wp14:anchorId="4FA74E4C" wp14:editId="60738955">
            <wp:extent cx="3769995" cy="35242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r="27495"/>
                    <a:stretch>
                      <a:fillRect/>
                    </a:stretch>
                  </pic:blipFill>
                  <pic:spPr bwMode="auto">
                    <a:xfrm>
                      <a:off x="0" y="0"/>
                      <a:ext cx="3769995" cy="3524250"/>
                    </a:xfrm>
                    <a:prstGeom prst="rect">
                      <a:avLst/>
                    </a:prstGeom>
                    <a:noFill/>
                    <a:ln>
                      <a:noFill/>
                    </a:ln>
                  </pic:spPr>
                </pic:pic>
              </a:graphicData>
            </a:graphic>
          </wp:inline>
        </w:drawing>
      </w:r>
    </w:p>
    <w:p w14:paraId="42D1494F" w14:textId="77777777" w:rsidR="00D80ACB" w:rsidRDefault="00D80ACB">
      <w:pPr>
        <w:rPr>
          <w:i/>
        </w:rPr>
      </w:pPr>
    </w:p>
    <w:p w14:paraId="71F64220" w14:textId="77777777" w:rsidR="00D80ACB" w:rsidRDefault="00D80ACB">
      <w:pPr>
        <w:rPr>
          <w:i/>
        </w:rPr>
      </w:pPr>
    </w:p>
    <w:p w14:paraId="0F53AB15" w14:textId="77777777" w:rsidR="00D80ACB" w:rsidRDefault="00D80ACB">
      <w:pPr>
        <w:outlineLvl w:val="0"/>
      </w:pPr>
      <w:r>
        <w:rPr>
          <w:i/>
        </w:rPr>
        <w:t xml:space="preserve">Saisir </w:t>
      </w:r>
      <w:r>
        <w:t xml:space="preserve">l’article de la gamme de référence et cliquer sur le bouton </w:t>
      </w:r>
      <w:r w:rsidR="009B0A18">
        <w:rPr>
          <w:noProof/>
        </w:rPr>
        <w:drawing>
          <wp:inline distT="0" distB="0" distL="0" distR="0" wp14:anchorId="4B6865E8" wp14:editId="7F1A61EC">
            <wp:extent cx="548640" cy="31623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t="75687" r="74011"/>
                    <a:stretch>
                      <a:fillRect/>
                    </a:stretch>
                  </pic:blipFill>
                  <pic:spPr bwMode="auto">
                    <a:xfrm>
                      <a:off x="0" y="0"/>
                      <a:ext cx="548640" cy="316230"/>
                    </a:xfrm>
                    <a:prstGeom prst="rect">
                      <a:avLst/>
                    </a:prstGeom>
                    <a:noFill/>
                    <a:ln>
                      <a:noFill/>
                    </a:ln>
                  </pic:spPr>
                </pic:pic>
              </a:graphicData>
            </a:graphic>
          </wp:inline>
        </w:drawing>
      </w:r>
    </w:p>
    <w:p w14:paraId="17D6F602" w14:textId="77777777" w:rsidR="00D80ACB" w:rsidRDefault="00D80ACB" w:rsidP="00D80ACB">
      <w:pPr>
        <w:numPr>
          <w:ilvl w:val="0"/>
          <w:numId w:val="54"/>
        </w:numPr>
      </w:pPr>
    </w:p>
    <w:p w14:paraId="2CA8791A" w14:textId="77777777" w:rsidR="00D80ACB" w:rsidRDefault="009B0A18">
      <w:pPr>
        <w:jc w:val="center"/>
      </w:pPr>
      <w:r>
        <w:rPr>
          <w:noProof/>
        </w:rPr>
        <w:drawing>
          <wp:inline distT="0" distB="0" distL="0" distR="0" wp14:anchorId="322BA979" wp14:editId="501161D8">
            <wp:extent cx="5458460" cy="345376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a:extLst>
                        <a:ext uri="{28A0092B-C50C-407E-A947-70E740481C1C}">
                          <a14:useLocalDpi xmlns:a14="http://schemas.microsoft.com/office/drawing/2010/main" val="0"/>
                        </a:ext>
                      </a:extLst>
                    </a:blip>
                    <a:srcRect b="29744"/>
                    <a:stretch>
                      <a:fillRect/>
                    </a:stretch>
                  </pic:blipFill>
                  <pic:spPr bwMode="auto">
                    <a:xfrm>
                      <a:off x="0" y="0"/>
                      <a:ext cx="5458460" cy="3453765"/>
                    </a:xfrm>
                    <a:prstGeom prst="rect">
                      <a:avLst/>
                    </a:prstGeom>
                    <a:noFill/>
                    <a:ln>
                      <a:noFill/>
                    </a:ln>
                  </pic:spPr>
                </pic:pic>
              </a:graphicData>
            </a:graphic>
          </wp:inline>
        </w:drawing>
      </w:r>
    </w:p>
    <w:p w14:paraId="563AB422" w14:textId="77777777" w:rsidR="00D80ACB" w:rsidRDefault="00D80ACB">
      <w:r>
        <w:t>Vérifier</w:t>
      </w:r>
      <w:r>
        <w:rPr>
          <w:i/>
        </w:rPr>
        <w:t xml:space="preserve"> </w:t>
      </w:r>
      <w:r>
        <w:t>toutes les valeurs pré-renseignées.</w:t>
      </w:r>
    </w:p>
    <w:p w14:paraId="251D6674" w14:textId="77777777" w:rsidR="00D80ACB" w:rsidRDefault="00D80ACB">
      <w:pPr>
        <w:rPr>
          <w:i/>
        </w:rPr>
      </w:pPr>
      <w:r>
        <w:rPr>
          <w:i/>
        </w:rPr>
        <w:t>Compléter les zones suivantes :</w:t>
      </w:r>
    </w:p>
    <w:p w14:paraId="73F02B68" w14:textId="77777777" w:rsidR="00D80ACB" w:rsidRDefault="00D80ACB" w:rsidP="00D80ACB">
      <w:pPr>
        <w:numPr>
          <w:ilvl w:val="0"/>
          <w:numId w:val="10"/>
        </w:numPr>
        <w:ind w:left="2490"/>
      </w:pPr>
      <w:r>
        <w:t>Statut de la gamme</w:t>
      </w:r>
    </w:p>
    <w:p w14:paraId="5FBE289E" w14:textId="77777777" w:rsidR="00D80ACB" w:rsidRDefault="00D80ACB" w:rsidP="00D80ACB">
      <w:pPr>
        <w:numPr>
          <w:ilvl w:val="0"/>
          <w:numId w:val="10"/>
        </w:numPr>
        <w:ind w:left="2490"/>
      </w:pPr>
      <w:r>
        <w:t>Faire l’affectation outillage « MPO » ( voir le paragraphe 4.1.3 )</w:t>
      </w:r>
    </w:p>
    <w:p w14:paraId="1D292EB6" w14:textId="77777777" w:rsidR="00D80ACB" w:rsidRDefault="00D80ACB">
      <w:pPr>
        <w:pStyle w:val="Header"/>
        <w:tabs>
          <w:tab w:val="clear" w:pos="4536"/>
          <w:tab w:val="clear" w:pos="9072"/>
        </w:tabs>
      </w:pPr>
    </w:p>
    <w:p w14:paraId="4FF1B284" w14:textId="77777777" w:rsidR="00D80ACB" w:rsidRDefault="00D80ACB">
      <w:pPr>
        <w:pStyle w:val="Header"/>
        <w:tabs>
          <w:tab w:val="clear" w:pos="4536"/>
          <w:tab w:val="clear" w:pos="9072"/>
        </w:tabs>
      </w:pPr>
    </w:p>
    <w:p w14:paraId="065A46DA" w14:textId="77777777" w:rsidR="00D80ACB" w:rsidRDefault="00D80ACB">
      <w:pPr>
        <w:pStyle w:val="Heading2"/>
      </w:pPr>
      <w:bookmarkStart w:id="95" w:name="_Toc462461779"/>
      <w:bookmarkStart w:id="96" w:name="_Toc467031989"/>
      <w:r>
        <w:lastRenderedPageBreak/>
        <w:t>Modification</w:t>
      </w:r>
      <w:bookmarkEnd w:id="95"/>
      <w:bookmarkEnd w:id="96"/>
      <w:r>
        <w:t xml:space="preserve"> </w:t>
      </w:r>
    </w:p>
    <w:p w14:paraId="505CC4F4" w14:textId="77777777" w:rsidR="00D80ACB" w:rsidRDefault="00D80ACB"/>
    <w:p w14:paraId="11FCA17B" w14:textId="77777777" w:rsidR="00D80ACB" w:rsidRDefault="00D80ACB"/>
    <w:p w14:paraId="23CBA12F" w14:textId="77777777" w:rsidR="00D80ACB" w:rsidRDefault="00D80ACB">
      <w:pPr>
        <w:outlineLvl w:val="0"/>
        <w:rPr>
          <w:b/>
          <w:i/>
        </w:rPr>
      </w:pPr>
      <w:r>
        <w:t xml:space="preserve">Transaction : </w:t>
      </w:r>
      <w:r>
        <w:rPr>
          <w:b/>
          <w:i/>
        </w:rPr>
        <w:t>CA02</w:t>
      </w:r>
    </w:p>
    <w:p w14:paraId="55F35613" w14:textId="77777777" w:rsidR="00D80ACB" w:rsidRDefault="00D80ACB"/>
    <w:p w14:paraId="7339F41C" w14:textId="77777777" w:rsidR="00D80ACB" w:rsidRDefault="00D80ACB" w:rsidP="00D80ACB">
      <w:pPr>
        <w:numPr>
          <w:ilvl w:val="0"/>
          <w:numId w:val="45"/>
        </w:numPr>
        <w:tabs>
          <w:tab w:val="clear" w:pos="720"/>
          <w:tab w:val="num" w:pos="780"/>
        </w:tabs>
        <w:ind w:left="420"/>
        <w:jc w:val="both"/>
        <w:rPr>
          <w:b/>
          <w:i/>
        </w:rPr>
      </w:pPr>
      <w:r>
        <w:t xml:space="preserve">: </w:t>
      </w:r>
      <w:r>
        <w:tab/>
      </w:r>
      <w:r>
        <w:rPr>
          <w:b/>
          <w:i/>
        </w:rPr>
        <w:t>Logistique / Production / Données de base / Gammes opératoires</w:t>
      </w:r>
      <w:r>
        <w:rPr>
          <w:b/>
          <w:i/>
        </w:rPr>
        <w:tab/>
      </w:r>
      <w:r>
        <w:rPr>
          <w:b/>
          <w:i/>
        </w:rPr>
        <w:tab/>
      </w:r>
      <w:r>
        <w:rPr>
          <w:b/>
          <w:i/>
        </w:rPr>
        <w:tab/>
      </w:r>
      <w:r>
        <w:rPr>
          <w:b/>
          <w:i/>
        </w:rPr>
        <w:tab/>
        <w:t>Gammes opératoires / Gammes fabrication / Modifier</w:t>
      </w:r>
    </w:p>
    <w:p w14:paraId="1156D4E1" w14:textId="77777777" w:rsidR="00D80ACB" w:rsidRDefault="00D80ACB" w:rsidP="00D80ACB">
      <w:pPr>
        <w:numPr>
          <w:ilvl w:val="0"/>
          <w:numId w:val="61"/>
        </w:numPr>
        <w:jc w:val="both"/>
        <w:rPr>
          <w:b/>
          <w:i/>
        </w:rPr>
      </w:pPr>
    </w:p>
    <w:p w14:paraId="4B317535" w14:textId="77777777" w:rsidR="00D80ACB" w:rsidRDefault="009B0A18">
      <w:pPr>
        <w:jc w:val="center"/>
      </w:pPr>
      <w:r>
        <w:rPr>
          <w:noProof/>
        </w:rPr>
        <w:drawing>
          <wp:inline distT="0" distB="0" distL="0" distR="0" wp14:anchorId="45E381F8" wp14:editId="43FDF384">
            <wp:extent cx="4825365" cy="429069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a:extLst>
                        <a:ext uri="{28A0092B-C50C-407E-A947-70E740481C1C}">
                          <a14:useLocalDpi xmlns:a14="http://schemas.microsoft.com/office/drawing/2010/main" val="0"/>
                        </a:ext>
                      </a:extLst>
                    </a:blip>
                    <a:srcRect r="12372" b="12373"/>
                    <a:stretch>
                      <a:fillRect/>
                    </a:stretch>
                  </pic:blipFill>
                  <pic:spPr bwMode="auto">
                    <a:xfrm>
                      <a:off x="0" y="0"/>
                      <a:ext cx="4825365" cy="4290695"/>
                    </a:xfrm>
                    <a:prstGeom prst="rect">
                      <a:avLst/>
                    </a:prstGeom>
                    <a:noFill/>
                    <a:ln>
                      <a:noFill/>
                    </a:ln>
                  </pic:spPr>
                </pic:pic>
              </a:graphicData>
            </a:graphic>
          </wp:inline>
        </w:drawing>
      </w:r>
    </w:p>
    <w:p w14:paraId="436A584E" w14:textId="77777777" w:rsidR="00D80ACB" w:rsidRDefault="00D80ACB"/>
    <w:p w14:paraId="61CA914F" w14:textId="77777777" w:rsidR="00D80ACB" w:rsidRDefault="00D80ACB" w:rsidP="00D80ACB">
      <w:pPr>
        <w:numPr>
          <w:ilvl w:val="0"/>
          <w:numId w:val="40"/>
        </w:numPr>
        <w:tabs>
          <w:tab w:val="clear" w:pos="360"/>
          <w:tab w:val="num" w:pos="1061"/>
        </w:tabs>
        <w:ind w:left="1061"/>
        <w:jc w:val="both"/>
      </w:pPr>
      <w:r>
        <w:rPr>
          <w:b/>
          <w:u w:val="single"/>
        </w:rPr>
        <w:t>Article :</w:t>
      </w:r>
      <w:r>
        <w:rPr>
          <w:b/>
        </w:rPr>
        <w:tab/>
      </w:r>
      <w:r>
        <w:rPr>
          <w:b/>
        </w:rPr>
        <w:tab/>
      </w:r>
      <w:r>
        <w:rPr>
          <w:b/>
          <w:i/>
        </w:rPr>
        <w:t>Saisir</w:t>
      </w:r>
      <w:r>
        <w:t xml:space="preserve"> le code article de la gamme à modifier.</w:t>
      </w:r>
    </w:p>
    <w:p w14:paraId="33356FE6" w14:textId="77777777" w:rsidR="00D80ACB" w:rsidRDefault="00D80ACB">
      <w:pPr>
        <w:ind w:left="701"/>
        <w:jc w:val="both"/>
      </w:pPr>
    </w:p>
    <w:p w14:paraId="2412891F" w14:textId="77777777" w:rsidR="00D80ACB" w:rsidRDefault="00D80ACB" w:rsidP="00D80ACB">
      <w:pPr>
        <w:numPr>
          <w:ilvl w:val="0"/>
          <w:numId w:val="41"/>
        </w:numPr>
        <w:tabs>
          <w:tab w:val="clear" w:pos="360"/>
          <w:tab w:val="num" w:pos="1061"/>
        </w:tabs>
        <w:ind w:left="1061"/>
        <w:jc w:val="both"/>
      </w:pPr>
      <w:r>
        <w:rPr>
          <w:b/>
          <w:u w:val="single"/>
        </w:rPr>
        <w:t>Division :</w:t>
      </w:r>
      <w:r>
        <w:tab/>
      </w:r>
      <w:r>
        <w:rPr>
          <w:b/>
          <w:i/>
        </w:rPr>
        <w:t>Saisir</w:t>
      </w:r>
      <w:r>
        <w:t xml:space="preserve"> le code de la division d’affectation "0110".</w:t>
      </w:r>
    </w:p>
    <w:p w14:paraId="7623376F" w14:textId="77777777" w:rsidR="00D80ACB" w:rsidRDefault="00D80ACB">
      <w:pPr>
        <w:ind w:left="697"/>
        <w:jc w:val="both"/>
      </w:pPr>
      <w:r>
        <w:t xml:space="preserve"> </w:t>
      </w:r>
    </w:p>
    <w:p w14:paraId="4012A0F9" w14:textId="77777777" w:rsidR="00D80ACB" w:rsidRDefault="00D80ACB">
      <w:pPr>
        <w:pStyle w:val="EndnoteText"/>
        <w:ind w:left="709" w:firstLine="709"/>
        <w:jc w:val="both"/>
        <w:outlineLvl w:val="0"/>
      </w:pPr>
      <w:r>
        <w:rPr>
          <w:b/>
          <w:i/>
        </w:rPr>
        <w:t>Valider</w:t>
      </w:r>
      <w:r>
        <w:t xml:space="preserve"> par la touche « </w:t>
      </w:r>
      <w:r>
        <w:rPr>
          <w:i/>
        </w:rPr>
        <w:t>ENTREE </w:t>
      </w:r>
      <w:r>
        <w:t xml:space="preserve">» </w:t>
      </w:r>
    </w:p>
    <w:p w14:paraId="25B64FD8" w14:textId="77777777" w:rsidR="00D80ACB" w:rsidRDefault="00D80ACB">
      <w:pPr>
        <w:pStyle w:val="EndnoteText"/>
        <w:ind w:left="709" w:firstLine="709"/>
        <w:jc w:val="both"/>
        <w:outlineLvl w:val="0"/>
      </w:pPr>
    </w:p>
    <w:p w14:paraId="5E21CDB6" w14:textId="77777777" w:rsidR="00D80ACB" w:rsidRDefault="00D80ACB">
      <w:pPr>
        <w:jc w:val="both"/>
      </w:pPr>
    </w:p>
    <w:p w14:paraId="51DD9A74" w14:textId="77777777" w:rsidR="00D80ACB" w:rsidRDefault="00D80ACB">
      <w:pPr>
        <w:pStyle w:val="Heading2"/>
      </w:pPr>
      <w:bookmarkStart w:id="97" w:name="_Toc462461780"/>
      <w:bookmarkStart w:id="98" w:name="_Toc467031990"/>
      <w:r>
        <w:t>Modification de masse</w:t>
      </w:r>
      <w:bookmarkEnd w:id="97"/>
      <w:bookmarkEnd w:id="98"/>
    </w:p>
    <w:p w14:paraId="3D7B3E17" w14:textId="77777777" w:rsidR="00D80ACB" w:rsidRDefault="00D80ACB"/>
    <w:p w14:paraId="3C09CC0D" w14:textId="77777777" w:rsidR="00D80ACB" w:rsidRDefault="00D80ACB">
      <w:pPr>
        <w:outlineLvl w:val="0"/>
        <w:rPr>
          <w:b/>
          <w:i/>
        </w:rPr>
      </w:pPr>
      <w:r>
        <w:t xml:space="preserve">Transaction : </w:t>
      </w:r>
      <w:r>
        <w:rPr>
          <w:b/>
          <w:i/>
        </w:rPr>
        <w:t>CA</w:t>
      </w:r>
    </w:p>
    <w:p w14:paraId="5EE5E470" w14:textId="77777777" w:rsidR="00D80ACB" w:rsidRDefault="00D80ACB">
      <w:pPr>
        <w:rPr>
          <w:b/>
          <w:i/>
        </w:rPr>
      </w:pPr>
    </w:p>
    <w:p w14:paraId="34799519" w14:textId="77777777" w:rsidR="00D80ACB" w:rsidRDefault="00D80ACB" w:rsidP="00D80ACB">
      <w:pPr>
        <w:numPr>
          <w:ilvl w:val="0"/>
          <w:numId w:val="46"/>
        </w:numPr>
        <w:jc w:val="both"/>
        <w:outlineLvl w:val="0"/>
        <w:rPr>
          <w:b/>
          <w:i/>
        </w:rPr>
      </w:pPr>
      <w:r>
        <w:t xml:space="preserve">: </w:t>
      </w:r>
      <w:r>
        <w:tab/>
      </w:r>
      <w:r>
        <w:rPr>
          <w:b/>
          <w:i/>
        </w:rPr>
        <w:t>Logistique / Production / Données de base / Gammes opératoires</w:t>
      </w:r>
    </w:p>
    <w:p w14:paraId="3759B5F3" w14:textId="77777777" w:rsidR="00D80ACB" w:rsidRDefault="00D80ACB">
      <w:pPr>
        <w:jc w:val="both"/>
        <w:outlineLvl w:val="0"/>
        <w:rPr>
          <w:b/>
          <w:i/>
        </w:rPr>
      </w:pPr>
      <w:r>
        <w:rPr>
          <w:b/>
          <w:i/>
        </w:rPr>
        <w:tab/>
      </w:r>
      <w:r>
        <w:rPr>
          <w:b/>
          <w:i/>
        </w:rPr>
        <w:tab/>
        <w:t>Autre fonction / Modif. en masse /</w:t>
      </w:r>
    </w:p>
    <w:p w14:paraId="07A60B44" w14:textId="77777777" w:rsidR="00D80ACB" w:rsidRDefault="00D80ACB">
      <w:pPr>
        <w:pStyle w:val="EndnoteText"/>
      </w:pPr>
      <w:r>
        <w:tab/>
      </w:r>
    </w:p>
    <w:p w14:paraId="080AD6F8" w14:textId="77777777" w:rsidR="00D80ACB" w:rsidRDefault="00D80ACB">
      <w:pPr>
        <w:pStyle w:val="EndnoteText"/>
      </w:pPr>
      <w:r>
        <w:tab/>
        <w:t>Seul le remplacement de masse du poste de travail ou de l’outillage est possible dans SAP.</w:t>
      </w:r>
      <w:r>
        <w:tab/>
      </w:r>
    </w:p>
    <w:p w14:paraId="22E5A277" w14:textId="77777777" w:rsidR="00D80ACB" w:rsidRDefault="00D80ACB">
      <w:pPr>
        <w:pStyle w:val="EndnoteText"/>
      </w:pPr>
    </w:p>
    <w:p w14:paraId="5E9675D0" w14:textId="77777777" w:rsidR="00D80ACB" w:rsidRDefault="00D80ACB">
      <w:pPr>
        <w:pStyle w:val="Heading2"/>
      </w:pPr>
      <w:r>
        <w:lastRenderedPageBreak/>
        <w:t xml:space="preserve"> </w:t>
      </w:r>
      <w:bookmarkStart w:id="99" w:name="_Toc462461781"/>
      <w:bookmarkStart w:id="100" w:name="_Toc467031991"/>
      <w:r>
        <w:t>Suppression</w:t>
      </w:r>
      <w:bookmarkEnd w:id="99"/>
      <w:bookmarkEnd w:id="100"/>
    </w:p>
    <w:p w14:paraId="4D328A72" w14:textId="77777777" w:rsidR="00D80ACB" w:rsidRDefault="00D80ACB"/>
    <w:p w14:paraId="26F6281C" w14:textId="77777777" w:rsidR="00D80ACB" w:rsidRDefault="00D80ACB">
      <w:pPr>
        <w:outlineLvl w:val="0"/>
        <w:rPr>
          <w:b/>
          <w:i/>
        </w:rPr>
      </w:pPr>
      <w:r>
        <w:t xml:space="preserve">Transaction : </w:t>
      </w:r>
      <w:r>
        <w:rPr>
          <w:b/>
          <w:i/>
        </w:rPr>
        <w:t>CA98</w:t>
      </w:r>
    </w:p>
    <w:p w14:paraId="4C6D74D7" w14:textId="77777777" w:rsidR="00D80ACB" w:rsidRDefault="00D80ACB"/>
    <w:p w14:paraId="1E283E90" w14:textId="77777777" w:rsidR="00D80ACB" w:rsidRDefault="00D80ACB" w:rsidP="00D80ACB">
      <w:pPr>
        <w:numPr>
          <w:ilvl w:val="0"/>
          <w:numId w:val="47"/>
        </w:numPr>
        <w:jc w:val="both"/>
        <w:outlineLvl w:val="0"/>
        <w:rPr>
          <w:b/>
          <w:i/>
        </w:rPr>
      </w:pPr>
      <w:r>
        <w:t xml:space="preserve">: </w:t>
      </w:r>
      <w:r>
        <w:tab/>
      </w:r>
      <w:r>
        <w:rPr>
          <w:b/>
          <w:i/>
        </w:rPr>
        <w:t>Logistique / Production / Données de base / Gammes opératoires</w:t>
      </w:r>
    </w:p>
    <w:p w14:paraId="08F4E7B8" w14:textId="77777777" w:rsidR="00D80ACB" w:rsidRDefault="00D80ACB">
      <w:pPr>
        <w:pStyle w:val="EndnoteText"/>
        <w:ind w:left="709" w:firstLine="709"/>
        <w:outlineLvl w:val="0"/>
        <w:rPr>
          <w:b/>
          <w:i/>
        </w:rPr>
      </w:pPr>
      <w:r>
        <w:rPr>
          <w:b/>
          <w:i/>
        </w:rPr>
        <w:t>Autres fonctions / Supprimer gammes / Sans archivage</w:t>
      </w:r>
    </w:p>
    <w:p w14:paraId="366A234F" w14:textId="77777777" w:rsidR="00D80ACB" w:rsidRDefault="00D80ACB">
      <w:pPr>
        <w:pStyle w:val="EndnoteText"/>
        <w:rPr>
          <w:u w:val="single"/>
        </w:rPr>
      </w:pPr>
    </w:p>
    <w:p w14:paraId="20D960A6" w14:textId="77777777" w:rsidR="00D80ACB" w:rsidRDefault="00D80ACB">
      <w:pPr>
        <w:pStyle w:val="EndnoteText"/>
      </w:pPr>
      <w:r>
        <w:tab/>
        <w:t xml:space="preserve">Aucun besoin recensé par </w:t>
      </w:r>
      <w:r w:rsidR="0082549F">
        <w:t>XXXXXXX</w:t>
      </w:r>
      <w:r>
        <w:t xml:space="preserve"> dans ce domaine, cependant à titre exceptionnel la suppression sans archivage pourra être utilisée.</w:t>
      </w:r>
    </w:p>
    <w:p w14:paraId="4E5D76B4" w14:textId="77777777" w:rsidR="00D80ACB" w:rsidRDefault="00D80ACB">
      <w:pPr>
        <w:pStyle w:val="EndnoteText"/>
        <w:rPr>
          <w:u w:val="single"/>
        </w:rPr>
      </w:pPr>
    </w:p>
    <w:p w14:paraId="729FAC48" w14:textId="77777777" w:rsidR="00D80ACB" w:rsidRDefault="00D80ACB">
      <w:pPr>
        <w:pStyle w:val="Heading2"/>
      </w:pPr>
      <w:bookmarkStart w:id="101" w:name="_Toc462461782"/>
      <w:bookmarkStart w:id="102" w:name="_Toc467031992"/>
      <w:r>
        <w:t>Affichage</w:t>
      </w:r>
      <w:bookmarkEnd w:id="101"/>
      <w:bookmarkEnd w:id="102"/>
    </w:p>
    <w:p w14:paraId="72A13EA3" w14:textId="77777777" w:rsidR="00D80ACB" w:rsidRDefault="00D80ACB"/>
    <w:p w14:paraId="2EECF66A" w14:textId="77777777" w:rsidR="00D80ACB" w:rsidRDefault="00D80ACB">
      <w:pPr>
        <w:outlineLvl w:val="0"/>
        <w:rPr>
          <w:b/>
          <w:i/>
        </w:rPr>
      </w:pPr>
      <w:r>
        <w:t xml:space="preserve">Transaction : </w:t>
      </w:r>
      <w:r>
        <w:rPr>
          <w:b/>
          <w:i/>
        </w:rPr>
        <w:t>CA03</w:t>
      </w:r>
    </w:p>
    <w:p w14:paraId="53B61C72" w14:textId="77777777" w:rsidR="00D80ACB" w:rsidRDefault="00D80ACB">
      <w:pPr>
        <w:rPr>
          <w:b/>
          <w:i/>
        </w:rPr>
      </w:pPr>
    </w:p>
    <w:p w14:paraId="0C6E1663" w14:textId="77777777" w:rsidR="00D80ACB" w:rsidRDefault="00D80ACB" w:rsidP="00D80ACB">
      <w:pPr>
        <w:numPr>
          <w:ilvl w:val="0"/>
          <w:numId w:val="48"/>
        </w:numPr>
        <w:jc w:val="both"/>
        <w:rPr>
          <w:b/>
          <w:i/>
        </w:rPr>
      </w:pPr>
      <w:r>
        <w:t xml:space="preserve">: </w:t>
      </w:r>
      <w:r>
        <w:tab/>
      </w:r>
      <w:r>
        <w:rPr>
          <w:b/>
          <w:i/>
        </w:rPr>
        <w:t>Logistique / Production / Données de base / Gammes opératoires</w:t>
      </w:r>
      <w:r>
        <w:rPr>
          <w:b/>
          <w:i/>
        </w:rPr>
        <w:tab/>
      </w:r>
      <w:r>
        <w:rPr>
          <w:b/>
          <w:i/>
        </w:rPr>
        <w:tab/>
      </w:r>
      <w:r>
        <w:rPr>
          <w:b/>
          <w:i/>
        </w:rPr>
        <w:tab/>
      </w:r>
      <w:r>
        <w:rPr>
          <w:b/>
          <w:i/>
        </w:rPr>
        <w:tab/>
        <w:t>Gammes opératoires / Gammes fabrication / Afficher</w:t>
      </w:r>
    </w:p>
    <w:p w14:paraId="765D86B0" w14:textId="77777777" w:rsidR="00D80ACB" w:rsidRDefault="00D80ACB">
      <w:pPr>
        <w:pStyle w:val="EndnoteText"/>
      </w:pPr>
    </w:p>
    <w:p w14:paraId="7D050D03" w14:textId="77777777" w:rsidR="00D80ACB" w:rsidRDefault="00D80ACB">
      <w:pPr>
        <w:pStyle w:val="EndnoteText"/>
        <w:ind w:firstLine="708"/>
        <w:outlineLvl w:val="0"/>
        <w:rPr>
          <w:i/>
        </w:rPr>
      </w:pPr>
      <w:r>
        <w:rPr>
          <w:b/>
          <w:i/>
        </w:rPr>
        <w:t>Saisir</w:t>
      </w:r>
      <w:r>
        <w:t xml:space="preserve"> le code article souhaité et la division d’affectation puis </w:t>
      </w:r>
      <w:r>
        <w:rPr>
          <w:b/>
          <w:i/>
        </w:rPr>
        <w:t>valider</w:t>
      </w:r>
      <w:r>
        <w:t xml:space="preserve"> par « </w:t>
      </w:r>
      <w:r>
        <w:rPr>
          <w:i/>
        </w:rPr>
        <w:t>Entrée ».</w:t>
      </w:r>
    </w:p>
    <w:p w14:paraId="45D12EB1" w14:textId="77777777" w:rsidR="00D80ACB" w:rsidRDefault="00D80ACB">
      <w:pPr>
        <w:pStyle w:val="EndnoteText"/>
        <w:ind w:firstLine="708"/>
        <w:rPr>
          <w:i/>
        </w:rPr>
      </w:pPr>
    </w:p>
    <w:p w14:paraId="04F906DC" w14:textId="77777777" w:rsidR="00D80ACB" w:rsidRDefault="00D80ACB">
      <w:pPr>
        <w:pStyle w:val="Heading2"/>
      </w:pPr>
      <w:bookmarkStart w:id="103" w:name="_Toc462461783"/>
      <w:bookmarkStart w:id="104" w:name="_Toc467031993"/>
      <w:r>
        <w:t>Affichage des modifications</w:t>
      </w:r>
      <w:bookmarkEnd w:id="103"/>
      <w:bookmarkEnd w:id="104"/>
    </w:p>
    <w:p w14:paraId="6088CF21" w14:textId="77777777" w:rsidR="00D80ACB" w:rsidRDefault="00D80ACB"/>
    <w:p w14:paraId="7B7F2171" w14:textId="77777777" w:rsidR="00D80ACB" w:rsidRDefault="00D80ACB">
      <w:pPr>
        <w:outlineLvl w:val="0"/>
        <w:rPr>
          <w:b/>
          <w:i/>
        </w:rPr>
      </w:pPr>
      <w:r>
        <w:t xml:space="preserve">Transaction : </w:t>
      </w:r>
      <w:r>
        <w:rPr>
          <w:b/>
          <w:i/>
        </w:rPr>
        <w:t>CA61</w:t>
      </w:r>
    </w:p>
    <w:p w14:paraId="5732E0F0" w14:textId="77777777" w:rsidR="00D80ACB" w:rsidRDefault="00D80ACB">
      <w:pPr>
        <w:rPr>
          <w:b/>
          <w:i/>
        </w:rPr>
      </w:pPr>
    </w:p>
    <w:p w14:paraId="55EC3ED0" w14:textId="77777777" w:rsidR="00D80ACB" w:rsidRDefault="00D80ACB" w:rsidP="00D80ACB">
      <w:pPr>
        <w:numPr>
          <w:ilvl w:val="0"/>
          <w:numId w:val="49"/>
        </w:numPr>
      </w:pPr>
      <w:r>
        <w:t xml:space="preserve">: </w:t>
      </w:r>
      <w:r>
        <w:tab/>
      </w:r>
      <w:r>
        <w:rPr>
          <w:b/>
          <w:i/>
        </w:rPr>
        <w:t>Logistique / Production / Données de base / Gammes opératoires</w:t>
      </w:r>
      <w:r>
        <w:rPr>
          <w:b/>
          <w:i/>
        </w:rPr>
        <w:tab/>
      </w:r>
      <w:r>
        <w:rPr>
          <w:b/>
          <w:i/>
        </w:rPr>
        <w:tab/>
      </w:r>
      <w:r>
        <w:rPr>
          <w:b/>
          <w:i/>
        </w:rPr>
        <w:tab/>
      </w:r>
      <w:r>
        <w:rPr>
          <w:b/>
          <w:i/>
        </w:rPr>
        <w:tab/>
        <w:t xml:space="preserve">Analyse / Document de modification / </w:t>
      </w:r>
    </w:p>
    <w:p w14:paraId="6332936B" w14:textId="77777777" w:rsidR="00D80ACB" w:rsidRDefault="00D80ACB">
      <w:pPr>
        <w:pStyle w:val="EndnoteText"/>
        <w:ind w:firstLine="705"/>
      </w:pPr>
      <w:r>
        <w:tab/>
      </w:r>
    </w:p>
    <w:p w14:paraId="264E5241" w14:textId="77777777" w:rsidR="00D80ACB" w:rsidRDefault="00D80ACB">
      <w:pPr>
        <w:pStyle w:val="EndnoteText"/>
        <w:ind w:firstLine="708"/>
      </w:pPr>
    </w:p>
    <w:p w14:paraId="25B64E0C" w14:textId="77777777" w:rsidR="00D80ACB" w:rsidRDefault="00D80ACB">
      <w:pPr>
        <w:pStyle w:val="Heading2"/>
      </w:pPr>
      <w:bookmarkStart w:id="105" w:name="_Toc462461784"/>
      <w:bookmarkStart w:id="106" w:name="_Toc467031994"/>
      <w:r>
        <w:t>Cas d’emploi</w:t>
      </w:r>
      <w:bookmarkEnd w:id="105"/>
      <w:bookmarkEnd w:id="106"/>
    </w:p>
    <w:p w14:paraId="5DDCF24E" w14:textId="77777777" w:rsidR="00D80ACB" w:rsidRDefault="00D80ACB">
      <w:pPr>
        <w:pStyle w:val="EndnoteText"/>
      </w:pPr>
    </w:p>
    <w:p w14:paraId="00489346" w14:textId="77777777" w:rsidR="00D80ACB" w:rsidRDefault="00D80ACB" w:rsidP="00D80ACB">
      <w:pPr>
        <w:numPr>
          <w:ilvl w:val="0"/>
          <w:numId w:val="50"/>
        </w:numPr>
        <w:jc w:val="both"/>
        <w:outlineLvl w:val="0"/>
        <w:rPr>
          <w:b/>
          <w:i/>
        </w:rPr>
      </w:pPr>
      <w:r>
        <w:t xml:space="preserve">: </w:t>
      </w:r>
      <w:r>
        <w:tab/>
      </w:r>
      <w:r>
        <w:rPr>
          <w:b/>
          <w:i/>
        </w:rPr>
        <w:t>Logistique / Production / Données de base / Gammes opératoires</w:t>
      </w:r>
    </w:p>
    <w:p w14:paraId="7B469E59" w14:textId="77777777" w:rsidR="00D80ACB" w:rsidRDefault="00D80ACB">
      <w:pPr>
        <w:jc w:val="both"/>
        <w:outlineLvl w:val="0"/>
        <w:rPr>
          <w:b/>
          <w:i/>
        </w:rPr>
      </w:pPr>
    </w:p>
    <w:p w14:paraId="5F35A5D5" w14:textId="77777777" w:rsidR="00D80ACB" w:rsidRDefault="00D80ACB">
      <w:pPr>
        <w:jc w:val="both"/>
        <w:outlineLvl w:val="0"/>
        <w:rPr>
          <w:b/>
          <w:i/>
        </w:rPr>
      </w:pPr>
    </w:p>
    <w:p w14:paraId="2827BB04" w14:textId="77777777" w:rsidR="00D80ACB" w:rsidRDefault="00D80ACB">
      <w:pPr>
        <w:jc w:val="both"/>
      </w:pPr>
      <w:r>
        <w:tab/>
      </w:r>
    </w:p>
    <w:p w14:paraId="173E4BBE" w14:textId="77777777" w:rsidR="00D80ACB" w:rsidRDefault="00D80ACB" w:rsidP="00D80ACB">
      <w:pPr>
        <w:pStyle w:val="EndnoteText"/>
        <w:numPr>
          <w:ilvl w:val="0"/>
          <w:numId w:val="3"/>
        </w:numPr>
        <w:rPr>
          <w:u w:val="single"/>
        </w:rPr>
      </w:pPr>
      <w:r>
        <w:rPr>
          <w:u w:val="single"/>
        </w:rPr>
        <w:t>Cas d’emploi de poste de travail</w:t>
      </w:r>
    </w:p>
    <w:p w14:paraId="4BEC6FD8" w14:textId="77777777" w:rsidR="00D80ACB" w:rsidRDefault="00D80ACB">
      <w:pPr>
        <w:pStyle w:val="EndnoteText"/>
        <w:ind w:left="701"/>
        <w:rPr>
          <w:u w:val="single"/>
        </w:rPr>
      </w:pPr>
    </w:p>
    <w:p w14:paraId="488B97AC" w14:textId="77777777" w:rsidR="00D80ACB" w:rsidRDefault="00D80ACB">
      <w:pPr>
        <w:outlineLvl w:val="0"/>
        <w:rPr>
          <w:b/>
          <w:i/>
        </w:rPr>
      </w:pPr>
      <w:r>
        <w:t xml:space="preserve">Transaction : </w:t>
      </w:r>
      <w:r>
        <w:rPr>
          <w:b/>
          <w:i/>
        </w:rPr>
        <w:t>CA80</w:t>
      </w:r>
    </w:p>
    <w:p w14:paraId="2E467209" w14:textId="77777777" w:rsidR="00D80ACB" w:rsidRDefault="00D80ACB">
      <w:pPr>
        <w:pStyle w:val="EndnoteText"/>
      </w:pPr>
    </w:p>
    <w:p w14:paraId="5F9180DC" w14:textId="77777777" w:rsidR="00D80ACB" w:rsidRDefault="00D80ACB" w:rsidP="00D80ACB">
      <w:pPr>
        <w:pStyle w:val="EndnoteText"/>
        <w:numPr>
          <w:ilvl w:val="0"/>
          <w:numId w:val="51"/>
        </w:numPr>
        <w:rPr>
          <w:b/>
          <w:i/>
        </w:rPr>
      </w:pPr>
      <w:r>
        <w:t xml:space="preserve"> : </w:t>
      </w:r>
      <w:r>
        <w:rPr>
          <w:b/>
          <w:i/>
        </w:rPr>
        <w:t>Analyse / Utilisation / Poste de travail</w:t>
      </w:r>
    </w:p>
    <w:p w14:paraId="6C095D99" w14:textId="77777777" w:rsidR="00D80ACB" w:rsidRDefault="00D80ACB">
      <w:pPr>
        <w:pStyle w:val="EndnoteText"/>
        <w:rPr>
          <w:b/>
          <w:i/>
        </w:rPr>
      </w:pPr>
    </w:p>
    <w:p w14:paraId="3E58A314" w14:textId="77777777" w:rsidR="00D80ACB" w:rsidRDefault="00D80ACB" w:rsidP="00D80ACB">
      <w:pPr>
        <w:pStyle w:val="EndnoteText"/>
        <w:numPr>
          <w:ilvl w:val="0"/>
          <w:numId w:val="3"/>
        </w:numPr>
        <w:rPr>
          <w:u w:val="single"/>
        </w:rPr>
      </w:pPr>
      <w:r>
        <w:rPr>
          <w:u w:val="single"/>
        </w:rPr>
        <w:t>Cas d’emploi d’outil</w:t>
      </w:r>
    </w:p>
    <w:p w14:paraId="697510B4" w14:textId="77777777" w:rsidR="00D80ACB" w:rsidRDefault="00D80ACB">
      <w:pPr>
        <w:pStyle w:val="EndnoteText"/>
        <w:ind w:left="701"/>
        <w:rPr>
          <w:u w:val="single"/>
        </w:rPr>
      </w:pPr>
    </w:p>
    <w:p w14:paraId="4B0EAC72" w14:textId="77777777" w:rsidR="00D80ACB" w:rsidRDefault="00D80ACB">
      <w:pPr>
        <w:outlineLvl w:val="0"/>
        <w:rPr>
          <w:b/>
          <w:i/>
        </w:rPr>
      </w:pPr>
      <w:r>
        <w:t xml:space="preserve">Transaction : </w:t>
      </w:r>
      <w:r>
        <w:rPr>
          <w:b/>
          <w:i/>
        </w:rPr>
        <w:t>CA70</w:t>
      </w:r>
    </w:p>
    <w:p w14:paraId="0CFA7034" w14:textId="77777777" w:rsidR="00D80ACB" w:rsidRDefault="00D80ACB" w:rsidP="00D80ACB">
      <w:pPr>
        <w:pStyle w:val="EndnoteText"/>
        <w:numPr>
          <w:ilvl w:val="0"/>
          <w:numId w:val="52"/>
        </w:numPr>
        <w:rPr>
          <w:b/>
          <w:i/>
        </w:rPr>
      </w:pPr>
      <w:r>
        <w:t xml:space="preserve"> : </w:t>
      </w:r>
      <w:r>
        <w:rPr>
          <w:b/>
          <w:i/>
        </w:rPr>
        <w:t>Analyse / Utilisation / D’outil</w:t>
      </w:r>
    </w:p>
    <w:p w14:paraId="7EAF25BF" w14:textId="77777777" w:rsidR="00D80ACB" w:rsidRDefault="00D80ACB">
      <w:pPr>
        <w:pStyle w:val="Heading1"/>
        <w:sectPr w:rsidR="00D80ACB">
          <w:headerReference w:type="default" r:id="rId27"/>
          <w:footerReference w:type="default" r:id="rId28"/>
          <w:pgSz w:w="11907" w:h="16840" w:code="9"/>
          <w:pgMar w:top="567" w:right="851" w:bottom="567" w:left="851" w:header="284" w:footer="284" w:gutter="0"/>
          <w:paperSrc w:first="267" w:other="267"/>
          <w:cols w:space="720"/>
        </w:sectPr>
      </w:pPr>
    </w:p>
    <w:p w14:paraId="20480CB2" w14:textId="77777777" w:rsidR="00D80ACB" w:rsidRDefault="00D80ACB">
      <w:pPr>
        <w:pStyle w:val="Heading1"/>
      </w:pPr>
      <w:bookmarkStart w:id="107" w:name="_Toc467031995"/>
      <w:r>
        <w:lastRenderedPageBreak/>
        <w:t>Synthese des données</w:t>
      </w:r>
      <w:bookmarkEnd w:id="107"/>
    </w:p>
    <w:p w14:paraId="071BC955" w14:textId="77777777" w:rsidR="00D80ACB" w:rsidRDefault="00D80ACB"/>
    <w:tbl>
      <w:tblPr>
        <w:tblW w:w="0" w:type="auto"/>
        <w:jc w:val="center"/>
        <w:tblLayout w:type="fixed"/>
        <w:tblCellMar>
          <w:left w:w="30" w:type="dxa"/>
          <w:right w:w="30" w:type="dxa"/>
        </w:tblCellMar>
        <w:tblLook w:val="0000" w:firstRow="0" w:lastRow="0" w:firstColumn="0" w:lastColumn="0" w:noHBand="0" w:noVBand="0"/>
      </w:tblPr>
      <w:tblGrid>
        <w:gridCol w:w="1235"/>
        <w:gridCol w:w="1134"/>
        <w:gridCol w:w="1630"/>
        <w:gridCol w:w="1843"/>
        <w:gridCol w:w="2622"/>
        <w:gridCol w:w="1418"/>
        <w:gridCol w:w="1417"/>
        <w:gridCol w:w="1772"/>
      </w:tblGrid>
      <w:tr w:rsidR="00D80ACB" w14:paraId="1AF991DE" w14:textId="77777777">
        <w:tblPrEx>
          <w:tblCellMar>
            <w:top w:w="0" w:type="dxa"/>
            <w:bottom w:w="0" w:type="dxa"/>
          </w:tblCellMar>
        </w:tblPrEx>
        <w:trPr>
          <w:cantSplit/>
          <w:trHeight w:val="262"/>
          <w:jc w:val="center"/>
        </w:trPr>
        <w:tc>
          <w:tcPr>
            <w:tcW w:w="1235" w:type="dxa"/>
            <w:vMerge w:val="restart"/>
            <w:tcBorders>
              <w:top w:val="single" w:sz="6" w:space="0" w:color="auto"/>
              <w:left w:val="single" w:sz="6" w:space="0" w:color="auto"/>
              <w:bottom w:val="nil"/>
              <w:right w:val="single" w:sz="6" w:space="0" w:color="auto"/>
            </w:tcBorders>
            <w:vAlign w:val="center"/>
          </w:tcPr>
          <w:p w14:paraId="50076BFD" w14:textId="77777777" w:rsidR="00D80ACB" w:rsidRDefault="00D80ACB">
            <w:pPr>
              <w:jc w:val="center"/>
              <w:rPr>
                <w:snapToGrid w:val="0"/>
                <w:color w:val="000000"/>
              </w:rPr>
            </w:pPr>
            <w:r>
              <w:rPr>
                <w:snapToGrid w:val="0"/>
                <w:color w:val="000000"/>
              </w:rPr>
              <w:t>séquence</w:t>
            </w:r>
          </w:p>
        </w:tc>
        <w:tc>
          <w:tcPr>
            <w:tcW w:w="1134" w:type="dxa"/>
            <w:vMerge w:val="restart"/>
            <w:tcBorders>
              <w:top w:val="single" w:sz="6" w:space="0" w:color="auto"/>
              <w:left w:val="single" w:sz="6" w:space="0" w:color="auto"/>
              <w:bottom w:val="nil"/>
              <w:right w:val="single" w:sz="6" w:space="0" w:color="auto"/>
            </w:tcBorders>
            <w:vAlign w:val="center"/>
          </w:tcPr>
          <w:p w14:paraId="47C6A5E5" w14:textId="77777777" w:rsidR="00D80ACB" w:rsidRDefault="00D80ACB">
            <w:pPr>
              <w:jc w:val="center"/>
              <w:rPr>
                <w:snapToGrid w:val="0"/>
                <w:color w:val="000000"/>
              </w:rPr>
            </w:pPr>
            <w:r>
              <w:rPr>
                <w:snapToGrid w:val="0"/>
                <w:color w:val="000000"/>
              </w:rPr>
              <w:t>opération</w:t>
            </w:r>
          </w:p>
        </w:tc>
        <w:tc>
          <w:tcPr>
            <w:tcW w:w="3473" w:type="dxa"/>
            <w:gridSpan w:val="2"/>
            <w:tcBorders>
              <w:top w:val="single" w:sz="6" w:space="0" w:color="auto"/>
              <w:left w:val="single" w:sz="6" w:space="0" w:color="auto"/>
              <w:bottom w:val="single" w:sz="6" w:space="0" w:color="auto"/>
              <w:right w:val="single" w:sz="6" w:space="0" w:color="auto"/>
            </w:tcBorders>
          </w:tcPr>
          <w:p w14:paraId="2AD72BFE" w14:textId="77777777" w:rsidR="00D80ACB" w:rsidRDefault="00D80ACB">
            <w:pPr>
              <w:jc w:val="center"/>
              <w:rPr>
                <w:snapToGrid w:val="0"/>
                <w:color w:val="000000"/>
              </w:rPr>
            </w:pPr>
            <w:r>
              <w:rPr>
                <w:snapToGrid w:val="0"/>
                <w:color w:val="000000"/>
              </w:rPr>
              <w:t>Gamme Long terme</w:t>
            </w:r>
          </w:p>
        </w:tc>
        <w:tc>
          <w:tcPr>
            <w:tcW w:w="7229" w:type="dxa"/>
            <w:gridSpan w:val="4"/>
            <w:tcBorders>
              <w:top w:val="single" w:sz="6" w:space="0" w:color="auto"/>
              <w:left w:val="single" w:sz="6" w:space="0" w:color="auto"/>
              <w:bottom w:val="single" w:sz="6" w:space="0" w:color="auto"/>
              <w:right w:val="single" w:sz="6" w:space="0" w:color="auto"/>
            </w:tcBorders>
          </w:tcPr>
          <w:p w14:paraId="1BBF7509" w14:textId="77777777" w:rsidR="00D80ACB" w:rsidRDefault="00D80ACB">
            <w:pPr>
              <w:jc w:val="center"/>
              <w:rPr>
                <w:snapToGrid w:val="0"/>
                <w:color w:val="000000"/>
              </w:rPr>
            </w:pPr>
            <w:r>
              <w:rPr>
                <w:snapToGrid w:val="0"/>
                <w:color w:val="000000"/>
              </w:rPr>
              <w:t>Gamme opérationnelle</w:t>
            </w:r>
          </w:p>
        </w:tc>
      </w:tr>
      <w:tr w:rsidR="00D80ACB" w14:paraId="65152E49" w14:textId="77777777">
        <w:tblPrEx>
          <w:tblCellMar>
            <w:top w:w="0" w:type="dxa"/>
            <w:bottom w:w="0" w:type="dxa"/>
          </w:tblCellMar>
        </w:tblPrEx>
        <w:trPr>
          <w:cantSplit/>
          <w:trHeight w:val="262"/>
          <w:jc w:val="center"/>
        </w:trPr>
        <w:tc>
          <w:tcPr>
            <w:tcW w:w="1235" w:type="dxa"/>
            <w:vMerge/>
            <w:tcBorders>
              <w:top w:val="nil"/>
              <w:left w:val="single" w:sz="6" w:space="0" w:color="auto"/>
              <w:bottom w:val="single" w:sz="6" w:space="0" w:color="auto"/>
              <w:right w:val="single" w:sz="6" w:space="0" w:color="auto"/>
            </w:tcBorders>
          </w:tcPr>
          <w:p w14:paraId="735DC2F1" w14:textId="77777777" w:rsidR="00D80ACB" w:rsidRDefault="00D80ACB">
            <w:pPr>
              <w:jc w:val="center"/>
              <w:rPr>
                <w:snapToGrid w:val="0"/>
                <w:color w:val="000000"/>
              </w:rPr>
            </w:pPr>
          </w:p>
        </w:tc>
        <w:tc>
          <w:tcPr>
            <w:tcW w:w="1134" w:type="dxa"/>
            <w:vMerge/>
            <w:tcBorders>
              <w:top w:val="nil"/>
              <w:left w:val="single" w:sz="6" w:space="0" w:color="auto"/>
              <w:bottom w:val="single" w:sz="6" w:space="0" w:color="auto"/>
              <w:right w:val="single" w:sz="6" w:space="0" w:color="auto"/>
            </w:tcBorders>
          </w:tcPr>
          <w:p w14:paraId="6F0C9AD3" w14:textId="77777777" w:rsidR="00D80ACB" w:rsidRDefault="00D80ACB">
            <w:pPr>
              <w:jc w:val="center"/>
              <w:rPr>
                <w:snapToGrid w:val="0"/>
                <w:color w:val="000000"/>
              </w:rPr>
            </w:pPr>
          </w:p>
        </w:tc>
        <w:tc>
          <w:tcPr>
            <w:tcW w:w="1630" w:type="dxa"/>
            <w:tcBorders>
              <w:top w:val="single" w:sz="6" w:space="0" w:color="auto"/>
              <w:left w:val="single" w:sz="6" w:space="0" w:color="auto"/>
              <w:bottom w:val="single" w:sz="6" w:space="0" w:color="auto"/>
              <w:right w:val="single" w:sz="6" w:space="0" w:color="auto"/>
            </w:tcBorders>
          </w:tcPr>
          <w:p w14:paraId="519C737B" w14:textId="77777777" w:rsidR="00D80ACB" w:rsidRDefault="00D80ACB">
            <w:pPr>
              <w:jc w:val="center"/>
              <w:rPr>
                <w:snapToGrid w:val="0"/>
                <w:color w:val="000000"/>
              </w:rPr>
            </w:pPr>
            <w:r>
              <w:rPr>
                <w:snapToGrid w:val="0"/>
                <w:color w:val="000000"/>
              </w:rPr>
              <w:t>Moulage</w:t>
            </w:r>
          </w:p>
        </w:tc>
        <w:tc>
          <w:tcPr>
            <w:tcW w:w="1843" w:type="dxa"/>
            <w:tcBorders>
              <w:top w:val="single" w:sz="6" w:space="0" w:color="auto"/>
              <w:left w:val="single" w:sz="6" w:space="0" w:color="auto"/>
              <w:bottom w:val="single" w:sz="6" w:space="0" w:color="auto"/>
              <w:right w:val="single" w:sz="6" w:space="0" w:color="auto"/>
            </w:tcBorders>
          </w:tcPr>
          <w:p w14:paraId="7A0725FF" w14:textId="77777777" w:rsidR="00D80ACB" w:rsidRDefault="00D80ACB">
            <w:pPr>
              <w:jc w:val="center"/>
              <w:rPr>
                <w:snapToGrid w:val="0"/>
                <w:color w:val="000000"/>
              </w:rPr>
            </w:pPr>
            <w:r>
              <w:rPr>
                <w:snapToGrid w:val="0"/>
                <w:color w:val="000000"/>
              </w:rPr>
              <w:t>assemblage</w:t>
            </w:r>
          </w:p>
        </w:tc>
        <w:tc>
          <w:tcPr>
            <w:tcW w:w="2622" w:type="dxa"/>
            <w:tcBorders>
              <w:top w:val="single" w:sz="6" w:space="0" w:color="auto"/>
              <w:left w:val="single" w:sz="6" w:space="0" w:color="auto"/>
              <w:bottom w:val="single" w:sz="6" w:space="0" w:color="auto"/>
              <w:right w:val="single" w:sz="6" w:space="0" w:color="auto"/>
            </w:tcBorders>
          </w:tcPr>
          <w:p w14:paraId="7F49B28D" w14:textId="77777777" w:rsidR="00D80ACB" w:rsidRDefault="00D80ACB">
            <w:pPr>
              <w:jc w:val="center"/>
              <w:rPr>
                <w:snapToGrid w:val="0"/>
                <w:color w:val="000000"/>
              </w:rPr>
            </w:pPr>
            <w:r>
              <w:rPr>
                <w:snapToGrid w:val="0"/>
                <w:color w:val="000000"/>
              </w:rPr>
              <w:t>moulage</w:t>
            </w:r>
          </w:p>
        </w:tc>
        <w:tc>
          <w:tcPr>
            <w:tcW w:w="1418" w:type="dxa"/>
            <w:tcBorders>
              <w:top w:val="single" w:sz="6" w:space="0" w:color="auto"/>
              <w:left w:val="single" w:sz="6" w:space="0" w:color="auto"/>
              <w:bottom w:val="single" w:sz="6" w:space="0" w:color="auto"/>
              <w:right w:val="single" w:sz="6" w:space="0" w:color="auto"/>
            </w:tcBorders>
          </w:tcPr>
          <w:p w14:paraId="4953C26F" w14:textId="77777777" w:rsidR="00D80ACB" w:rsidRDefault="00D80ACB">
            <w:pPr>
              <w:jc w:val="center"/>
              <w:rPr>
                <w:snapToGrid w:val="0"/>
                <w:color w:val="000000"/>
              </w:rPr>
            </w:pPr>
            <w:r>
              <w:rPr>
                <w:snapToGrid w:val="0"/>
                <w:color w:val="000000"/>
              </w:rPr>
              <w:t>assemblage</w:t>
            </w:r>
          </w:p>
        </w:tc>
        <w:tc>
          <w:tcPr>
            <w:tcW w:w="1417" w:type="dxa"/>
            <w:tcBorders>
              <w:top w:val="single" w:sz="6" w:space="0" w:color="auto"/>
              <w:left w:val="single" w:sz="6" w:space="0" w:color="auto"/>
              <w:bottom w:val="single" w:sz="6" w:space="0" w:color="auto"/>
              <w:right w:val="single" w:sz="6" w:space="0" w:color="auto"/>
            </w:tcBorders>
          </w:tcPr>
          <w:p w14:paraId="2D56F5DD" w14:textId="77777777" w:rsidR="00D80ACB" w:rsidRDefault="00D80ACB">
            <w:pPr>
              <w:jc w:val="center"/>
              <w:rPr>
                <w:snapToGrid w:val="0"/>
                <w:color w:val="000000"/>
              </w:rPr>
            </w:pPr>
            <w:r>
              <w:rPr>
                <w:snapToGrid w:val="0"/>
                <w:color w:val="000000"/>
              </w:rPr>
              <w:t>moulage et assemblage</w:t>
            </w:r>
          </w:p>
        </w:tc>
        <w:tc>
          <w:tcPr>
            <w:tcW w:w="1772" w:type="dxa"/>
            <w:tcBorders>
              <w:top w:val="single" w:sz="6" w:space="0" w:color="auto"/>
              <w:left w:val="single" w:sz="6" w:space="0" w:color="auto"/>
              <w:bottom w:val="single" w:sz="6" w:space="0" w:color="auto"/>
              <w:right w:val="single" w:sz="6" w:space="0" w:color="auto"/>
            </w:tcBorders>
          </w:tcPr>
          <w:p w14:paraId="7C22FB72" w14:textId="77777777" w:rsidR="00D80ACB" w:rsidRDefault="00D80ACB">
            <w:pPr>
              <w:jc w:val="center"/>
              <w:rPr>
                <w:snapToGrid w:val="0"/>
                <w:color w:val="000000"/>
              </w:rPr>
            </w:pPr>
            <w:r>
              <w:rPr>
                <w:snapToGrid w:val="0"/>
                <w:color w:val="000000"/>
              </w:rPr>
              <w:t>retraitement</w:t>
            </w:r>
          </w:p>
        </w:tc>
      </w:tr>
      <w:tr w:rsidR="00D80ACB" w14:paraId="294B34B1" w14:textId="77777777">
        <w:tblPrEx>
          <w:tblCellMar>
            <w:top w:w="0" w:type="dxa"/>
            <w:bottom w:w="0" w:type="dxa"/>
          </w:tblCellMar>
        </w:tblPrEx>
        <w:trPr>
          <w:trHeight w:val="262"/>
          <w:jc w:val="center"/>
        </w:trPr>
        <w:tc>
          <w:tcPr>
            <w:tcW w:w="1235" w:type="dxa"/>
            <w:tcBorders>
              <w:top w:val="single" w:sz="6" w:space="0" w:color="auto"/>
              <w:left w:val="single" w:sz="6" w:space="0" w:color="auto"/>
              <w:bottom w:val="single" w:sz="6" w:space="0" w:color="auto"/>
              <w:right w:val="single" w:sz="6" w:space="0" w:color="auto"/>
            </w:tcBorders>
          </w:tcPr>
          <w:p w14:paraId="789D99AE" w14:textId="77777777" w:rsidR="00D80ACB" w:rsidRDefault="00D80ACB">
            <w:pPr>
              <w:jc w:val="center"/>
              <w:rPr>
                <w:snapToGrid w:val="0"/>
                <w:color w:val="000000"/>
              </w:rPr>
            </w:pPr>
            <w:r>
              <w:rPr>
                <w:snapToGrid w:val="0"/>
                <w:color w:val="000000"/>
              </w:rPr>
              <w:t>0</w:t>
            </w:r>
          </w:p>
        </w:tc>
        <w:tc>
          <w:tcPr>
            <w:tcW w:w="1134" w:type="dxa"/>
            <w:tcBorders>
              <w:top w:val="single" w:sz="6" w:space="0" w:color="auto"/>
              <w:left w:val="single" w:sz="6" w:space="0" w:color="auto"/>
              <w:bottom w:val="single" w:sz="6" w:space="0" w:color="auto"/>
              <w:right w:val="single" w:sz="6" w:space="0" w:color="auto"/>
            </w:tcBorders>
          </w:tcPr>
          <w:p w14:paraId="511DAF61" w14:textId="77777777" w:rsidR="00D80ACB" w:rsidRDefault="00D80ACB">
            <w:pPr>
              <w:jc w:val="center"/>
              <w:rPr>
                <w:snapToGrid w:val="0"/>
                <w:color w:val="000000"/>
              </w:rPr>
            </w:pPr>
            <w:r>
              <w:rPr>
                <w:snapToGrid w:val="0"/>
                <w:color w:val="000000"/>
              </w:rPr>
              <w:t>10</w:t>
            </w:r>
          </w:p>
        </w:tc>
        <w:tc>
          <w:tcPr>
            <w:tcW w:w="1630" w:type="dxa"/>
            <w:tcBorders>
              <w:top w:val="single" w:sz="6" w:space="0" w:color="auto"/>
              <w:left w:val="single" w:sz="6" w:space="0" w:color="auto"/>
              <w:bottom w:val="single" w:sz="6" w:space="0" w:color="auto"/>
              <w:right w:val="single" w:sz="6" w:space="0" w:color="auto"/>
            </w:tcBorders>
          </w:tcPr>
          <w:p w14:paraId="7ADE1026" w14:textId="77777777" w:rsidR="00D80ACB" w:rsidRDefault="00D80ACB">
            <w:pPr>
              <w:jc w:val="center"/>
              <w:rPr>
                <w:snapToGrid w:val="0"/>
                <w:color w:val="000000"/>
              </w:rPr>
            </w:pPr>
            <w:r>
              <w:rPr>
                <w:snapToGrid w:val="0"/>
                <w:color w:val="000000"/>
              </w:rPr>
              <w:t>Macro Presse</w:t>
            </w:r>
          </w:p>
        </w:tc>
        <w:tc>
          <w:tcPr>
            <w:tcW w:w="1843" w:type="dxa"/>
            <w:tcBorders>
              <w:top w:val="single" w:sz="6" w:space="0" w:color="auto"/>
              <w:left w:val="single" w:sz="6" w:space="0" w:color="auto"/>
              <w:bottom w:val="single" w:sz="6" w:space="0" w:color="auto"/>
              <w:right w:val="single" w:sz="6" w:space="0" w:color="auto"/>
            </w:tcBorders>
          </w:tcPr>
          <w:p w14:paraId="341E81EF" w14:textId="77777777" w:rsidR="00D80ACB" w:rsidRDefault="00D80ACB">
            <w:pPr>
              <w:jc w:val="center"/>
              <w:rPr>
                <w:snapToGrid w:val="0"/>
                <w:color w:val="000000"/>
              </w:rPr>
            </w:pPr>
            <w:r>
              <w:rPr>
                <w:snapToGrid w:val="0"/>
                <w:color w:val="000000"/>
              </w:rPr>
              <w:t>Macro machine</w:t>
            </w:r>
          </w:p>
        </w:tc>
        <w:tc>
          <w:tcPr>
            <w:tcW w:w="2622" w:type="dxa"/>
            <w:tcBorders>
              <w:top w:val="single" w:sz="6" w:space="0" w:color="auto"/>
              <w:left w:val="single" w:sz="6" w:space="0" w:color="auto"/>
              <w:bottom w:val="single" w:sz="6" w:space="0" w:color="auto"/>
              <w:right w:val="single" w:sz="6" w:space="0" w:color="auto"/>
            </w:tcBorders>
          </w:tcPr>
          <w:p w14:paraId="116B78AE" w14:textId="77777777" w:rsidR="00D80ACB" w:rsidRDefault="00D80ACB">
            <w:pPr>
              <w:jc w:val="center"/>
              <w:rPr>
                <w:snapToGrid w:val="0"/>
                <w:color w:val="000000"/>
              </w:rPr>
            </w:pPr>
            <w:r>
              <w:rPr>
                <w:snapToGrid w:val="0"/>
                <w:color w:val="000000"/>
              </w:rPr>
              <w:t>Presse</w:t>
            </w:r>
          </w:p>
        </w:tc>
        <w:tc>
          <w:tcPr>
            <w:tcW w:w="1418" w:type="dxa"/>
            <w:tcBorders>
              <w:top w:val="single" w:sz="6" w:space="0" w:color="auto"/>
              <w:left w:val="single" w:sz="6" w:space="0" w:color="auto"/>
              <w:bottom w:val="single" w:sz="6" w:space="0" w:color="auto"/>
              <w:right w:val="single" w:sz="6" w:space="0" w:color="auto"/>
            </w:tcBorders>
          </w:tcPr>
          <w:p w14:paraId="6301704B" w14:textId="77777777" w:rsidR="00D80ACB" w:rsidRDefault="00D80ACB">
            <w:pPr>
              <w:jc w:val="center"/>
              <w:rPr>
                <w:snapToGrid w:val="0"/>
                <w:color w:val="000000"/>
              </w:rPr>
            </w:pPr>
            <w:r>
              <w:rPr>
                <w:snapToGrid w:val="0"/>
                <w:color w:val="000000"/>
              </w:rPr>
              <w:t>Machine</w:t>
            </w:r>
          </w:p>
        </w:tc>
        <w:tc>
          <w:tcPr>
            <w:tcW w:w="1417" w:type="dxa"/>
            <w:tcBorders>
              <w:top w:val="single" w:sz="6" w:space="0" w:color="auto"/>
              <w:left w:val="single" w:sz="6" w:space="0" w:color="auto"/>
              <w:bottom w:val="single" w:sz="6" w:space="0" w:color="auto"/>
              <w:right w:val="single" w:sz="6" w:space="0" w:color="auto"/>
            </w:tcBorders>
          </w:tcPr>
          <w:p w14:paraId="493DD938" w14:textId="77777777" w:rsidR="00D80ACB" w:rsidRDefault="00D80ACB">
            <w:pPr>
              <w:jc w:val="center"/>
              <w:rPr>
                <w:snapToGrid w:val="0"/>
                <w:color w:val="000000"/>
              </w:rPr>
            </w:pPr>
            <w:r>
              <w:rPr>
                <w:snapToGrid w:val="0"/>
                <w:color w:val="000000"/>
              </w:rPr>
              <w:t>Machine</w:t>
            </w:r>
          </w:p>
        </w:tc>
        <w:tc>
          <w:tcPr>
            <w:tcW w:w="1772" w:type="dxa"/>
            <w:tcBorders>
              <w:top w:val="single" w:sz="6" w:space="0" w:color="auto"/>
              <w:left w:val="single" w:sz="6" w:space="0" w:color="auto"/>
              <w:bottom w:val="single" w:sz="6" w:space="0" w:color="auto"/>
              <w:right w:val="single" w:sz="6" w:space="0" w:color="auto"/>
            </w:tcBorders>
          </w:tcPr>
          <w:p w14:paraId="64C3095E" w14:textId="77777777" w:rsidR="00D80ACB" w:rsidRDefault="00D80ACB">
            <w:pPr>
              <w:jc w:val="center"/>
              <w:rPr>
                <w:snapToGrid w:val="0"/>
                <w:color w:val="000000"/>
              </w:rPr>
            </w:pPr>
            <w:r>
              <w:rPr>
                <w:snapToGrid w:val="0"/>
                <w:color w:val="000000"/>
              </w:rPr>
              <w:t>Machine</w:t>
            </w:r>
          </w:p>
        </w:tc>
      </w:tr>
      <w:tr w:rsidR="00D80ACB" w14:paraId="37C3A433" w14:textId="77777777">
        <w:tblPrEx>
          <w:tblCellMar>
            <w:top w:w="0" w:type="dxa"/>
            <w:bottom w:w="0" w:type="dxa"/>
          </w:tblCellMar>
        </w:tblPrEx>
        <w:trPr>
          <w:trHeight w:val="262"/>
          <w:jc w:val="center"/>
        </w:trPr>
        <w:tc>
          <w:tcPr>
            <w:tcW w:w="1235" w:type="dxa"/>
            <w:tcBorders>
              <w:top w:val="single" w:sz="6" w:space="0" w:color="auto"/>
              <w:left w:val="single" w:sz="6" w:space="0" w:color="auto"/>
              <w:bottom w:val="single" w:sz="6" w:space="0" w:color="auto"/>
              <w:right w:val="single" w:sz="6" w:space="0" w:color="auto"/>
            </w:tcBorders>
          </w:tcPr>
          <w:p w14:paraId="45312019" w14:textId="77777777" w:rsidR="00D80ACB" w:rsidRDefault="00D80ACB">
            <w:pPr>
              <w:jc w:val="center"/>
              <w:rPr>
                <w:snapToGrid w:val="0"/>
                <w:color w:val="000000"/>
              </w:rPr>
            </w:pPr>
            <w:r>
              <w:rPr>
                <w:snapToGrid w:val="0"/>
                <w:color w:val="000000"/>
              </w:rPr>
              <w:t>0</w:t>
            </w:r>
          </w:p>
        </w:tc>
        <w:tc>
          <w:tcPr>
            <w:tcW w:w="1134" w:type="dxa"/>
            <w:tcBorders>
              <w:top w:val="single" w:sz="6" w:space="0" w:color="auto"/>
              <w:left w:val="single" w:sz="6" w:space="0" w:color="auto"/>
              <w:bottom w:val="single" w:sz="6" w:space="0" w:color="auto"/>
              <w:right w:val="single" w:sz="6" w:space="0" w:color="auto"/>
            </w:tcBorders>
          </w:tcPr>
          <w:p w14:paraId="08A948F6" w14:textId="77777777" w:rsidR="00D80ACB" w:rsidRDefault="00D80ACB">
            <w:pPr>
              <w:jc w:val="center"/>
              <w:rPr>
                <w:snapToGrid w:val="0"/>
                <w:color w:val="000000"/>
              </w:rPr>
            </w:pPr>
            <w:r>
              <w:rPr>
                <w:snapToGrid w:val="0"/>
                <w:color w:val="000000"/>
              </w:rPr>
              <w:t>20</w:t>
            </w:r>
          </w:p>
        </w:tc>
        <w:tc>
          <w:tcPr>
            <w:tcW w:w="1630" w:type="dxa"/>
            <w:tcBorders>
              <w:top w:val="single" w:sz="6" w:space="0" w:color="auto"/>
              <w:left w:val="single" w:sz="6" w:space="0" w:color="auto"/>
              <w:bottom w:val="single" w:sz="6" w:space="0" w:color="auto"/>
              <w:right w:val="single" w:sz="6" w:space="0" w:color="auto"/>
            </w:tcBorders>
          </w:tcPr>
          <w:p w14:paraId="6160ABBB" w14:textId="77777777" w:rsidR="00D80ACB" w:rsidRDefault="00D80ACB">
            <w:pPr>
              <w:jc w:val="center"/>
              <w:rPr>
                <w:snapToGrid w:val="0"/>
                <w:color w:val="000000"/>
              </w:rPr>
            </w:pPr>
            <w:r>
              <w:rPr>
                <w:snapToGrid w:val="0"/>
                <w:color w:val="000000"/>
              </w:rPr>
              <w:t>Macro moule</w:t>
            </w:r>
          </w:p>
        </w:tc>
        <w:tc>
          <w:tcPr>
            <w:tcW w:w="1843" w:type="dxa"/>
            <w:tcBorders>
              <w:top w:val="single" w:sz="6" w:space="0" w:color="auto"/>
              <w:left w:val="single" w:sz="6" w:space="0" w:color="auto"/>
              <w:bottom w:val="single" w:sz="6" w:space="0" w:color="auto"/>
              <w:right w:val="single" w:sz="6" w:space="0" w:color="auto"/>
            </w:tcBorders>
          </w:tcPr>
          <w:p w14:paraId="54A8FEC6" w14:textId="77777777" w:rsidR="00D80ACB" w:rsidRDefault="00D80ACB">
            <w:pPr>
              <w:jc w:val="center"/>
              <w:rPr>
                <w:snapToGrid w:val="0"/>
                <w:color w:val="000000"/>
              </w:rPr>
            </w:pPr>
          </w:p>
        </w:tc>
        <w:tc>
          <w:tcPr>
            <w:tcW w:w="2622" w:type="dxa"/>
            <w:tcBorders>
              <w:top w:val="single" w:sz="6" w:space="0" w:color="auto"/>
              <w:left w:val="single" w:sz="6" w:space="0" w:color="auto"/>
              <w:bottom w:val="single" w:sz="6" w:space="0" w:color="auto"/>
              <w:right w:val="single" w:sz="6" w:space="0" w:color="auto"/>
            </w:tcBorders>
          </w:tcPr>
          <w:p w14:paraId="7242C399" w14:textId="77777777" w:rsidR="00D80ACB" w:rsidRDefault="00D80ACB">
            <w:pPr>
              <w:jc w:val="center"/>
              <w:rPr>
                <w:snapToGrid w:val="0"/>
                <w:color w:val="000000"/>
              </w:rPr>
            </w:pPr>
          </w:p>
        </w:tc>
        <w:tc>
          <w:tcPr>
            <w:tcW w:w="1418" w:type="dxa"/>
            <w:tcBorders>
              <w:top w:val="single" w:sz="6" w:space="0" w:color="auto"/>
              <w:left w:val="single" w:sz="6" w:space="0" w:color="auto"/>
              <w:bottom w:val="single" w:sz="6" w:space="0" w:color="auto"/>
              <w:right w:val="single" w:sz="6" w:space="0" w:color="auto"/>
            </w:tcBorders>
          </w:tcPr>
          <w:p w14:paraId="0656C457" w14:textId="77777777" w:rsidR="00D80ACB" w:rsidRDefault="00D80ACB">
            <w:pPr>
              <w:jc w:val="center"/>
              <w:rPr>
                <w:snapToGrid w:val="0"/>
                <w:color w:val="000000"/>
              </w:rPr>
            </w:pPr>
          </w:p>
        </w:tc>
        <w:tc>
          <w:tcPr>
            <w:tcW w:w="1417" w:type="dxa"/>
            <w:tcBorders>
              <w:top w:val="single" w:sz="6" w:space="0" w:color="auto"/>
              <w:left w:val="single" w:sz="6" w:space="0" w:color="auto"/>
              <w:bottom w:val="single" w:sz="6" w:space="0" w:color="auto"/>
              <w:right w:val="single" w:sz="6" w:space="0" w:color="auto"/>
            </w:tcBorders>
          </w:tcPr>
          <w:p w14:paraId="49B6E58B" w14:textId="77777777" w:rsidR="00D80ACB" w:rsidRDefault="00D80ACB">
            <w:pPr>
              <w:jc w:val="center"/>
              <w:rPr>
                <w:snapToGrid w:val="0"/>
                <w:color w:val="000000"/>
              </w:rPr>
            </w:pPr>
          </w:p>
        </w:tc>
        <w:tc>
          <w:tcPr>
            <w:tcW w:w="1772" w:type="dxa"/>
            <w:tcBorders>
              <w:top w:val="single" w:sz="6" w:space="0" w:color="auto"/>
              <w:left w:val="single" w:sz="6" w:space="0" w:color="auto"/>
              <w:bottom w:val="single" w:sz="6" w:space="0" w:color="auto"/>
              <w:right w:val="single" w:sz="6" w:space="0" w:color="auto"/>
            </w:tcBorders>
          </w:tcPr>
          <w:p w14:paraId="0890D838" w14:textId="77777777" w:rsidR="00D80ACB" w:rsidRDefault="00D80ACB">
            <w:pPr>
              <w:jc w:val="center"/>
              <w:rPr>
                <w:snapToGrid w:val="0"/>
                <w:color w:val="000000"/>
              </w:rPr>
            </w:pPr>
          </w:p>
        </w:tc>
      </w:tr>
      <w:tr w:rsidR="00D80ACB" w14:paraId="73A81FEE" w14:textId="77777777">
        <w:tblPrEx>
          <w:tblCellMar>
            <w:top w:w="0" w:type="dxa"/>
            <w:bottom w:w="0" w:type="dxa"/>
          </w:tblCellMar>
        </w:tblPrEx>
        <w:trPr>
          <w:trHeight w:val="262"/>
          <w:jc w:val="center"/>
        </w:trPr>
        <w:tc>
          <w:tcPr>
            <w:tcW w:w="1235" w:type="dxa"/>
            <w:tcBorders>
              <w:top w:val="single" w:sz="6" w:space="0" w:color="auto"/>
              <w:left w:val="single" w:sz="6" w:space="0" w:color="auto"/>
              <w:bottom w:val="single" w:sz="6" w:space="0" w:color="auto"/>
              <w:right w:val="single" w:sz="6" w:space="0" w:color="auto"/>
            </w:tcBorders>
          </w:tcPr>
          <w:p w14:paraId="677F19C8" w14:textId="77777777" w:rsidR="00D80ACB" w:rsidRDefault="00D80ACB">
            <w:pPr>
              <w:jc w:val="center"/>
              <w:rPr>
                <w:snapToGrid w:val="0"/>
                <w:color w:val="000000"/>
              </w:rPr>
            </w:pPr>
            <w:r>
              <w:rPr>
                <w:snapToGrid w:val="0"/>
                <w:color w:val="000000"/>
              </w:rPr>
              <w:t>1</w:t>
            </w:r>
          </w:p>
        </w:tc>
        <w:tc>
          <w:tcPr>
            <w:tcW w:w="1134" w:type="dxa"/>
            <w:tcBorders>
              <w:top w:val="single" w:sz="6" w:space="0" w:color="auto"/>
              <w:left w:val="single" w:sz="6" w:space="0" w:color="auto"/>
              <w:bottom w:val="single" w:sz="6" w:space="0" w:color="auto"/>
              <w:right w:val="single" w:sz="6" w:space="0" w:color="auto"/>
            </w:tcBorders>
          </w:tcPr>
          <w:p w14:paraId="120D0505" w14:textId="77777777" w:rsidR="00D80ACB" w:rsidRDefault="00D80ACB">
            <w:pPr>
              <w:jc w:val="center"/>
              <w:rPr>
                <w:snapToGrid w:val="0"/>
                <w:color w:val="000000"/>
              </w:rPr>
            </w:pPr>
            <w:r>
              <w:rPr>
                <w:snapToGrid w:val="0"/>
                <w:color w:val="000000"/>
              </w:rPr>
              <w:t>10</w:t>
            </w:r>
          </w:p>
        </w:tc>
        <w:tc>
          <w:tcPr>
            <w:tcW w:w="1630" w:type="dxa"/>
            <w:tcBorders>
              <w:top w:val="single" w:sz="6" w:space="0" w:color="auto"/>
              <w:left w:val="single" w:sz="6" w:space="0" w:color="auto"/>
              <w:bottom w:val="single" w:sz="6" w:space="0" w:color="auto"/>
              <w:right w:val="single" w:sz="6" w:space="0" w:color="auto"/>
            </w:tcBorders>
          </w:tcPr>
          <w:p w14:paraId="188651DB" w14:textId="77777777" w:rsidR="00D80ACB" w:rsidRDefault="00D80ACB">
            <w:pPr>
              <w:jc w:val="center"/>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73FF0B82" w14:textId="77777777" w:rsidR="00D80ACB" w:rsidRDefault="00D80ACB">
            <w:pPr>
              <w:jc w:val="center"/>
              <w:rPr>
                <w:snapToGrid w:val="0"/>
                <w:color w:val="000000"/>
              </w:rPr>
            </w:pPr>
          </w:p>
        </w:tc>
        <w:tc>
          <w:tcPr>
            <w:tcW w:w="2622" w:type="dxa"/>
            <w:tcBorders>
              <w:top w:val="single" w:sz="6" w:space="0" w:color="auto"/>
              <w:left w:val="single" w:sz="6" w:space="0" w:color="auto"/>
              <w:bottom w:val="single" w:sz="6" w:space="0" w:color="auto"/>
              <w:right w:val="single" w:sz="6" w:space="0" w:color="auto"/>
            </w:tcBorders>
          </w:tcPr>
          <w:p w14:paraId="1A6968F9" w14:textId="77777777" w:rsidR="00D80ACB" w:rsidRDefault="00D80ACB">
            <w:pPr>
              <w:jc w:val="center"/>
              <w:rPr>
                <w:snapToGrid w:val="0"/>
                <w:color w:val="000000"/>
              </w:rPr>
            </w:pPr>
            <w:r>
              <w:rPr>
                <w:snapToGrid w:val="0"/>
                <w:color w:val="000000"/>
              </w:rPr>
              <w:t>Macro moule</w:t>
            </w:r>
          </w:p>
        </w:tc>
        <w:tc>
          <w:tcPr>
            <w:tcW w:w="1418" w:type="dxa"/>
            <w:tcBorders>
              <w:top w:val="single" w:sz="6" w:space="0" w:color="auto"/>
              <w:left w:val="single" w:sz="6" w:space="0" w:color="auto"/>
              <w:bottom w:val="single" w:sz="6" w:space="0" w:color="auto"/>
              <w:right w:val="single" w:sz="6" w:space="0" w:color="auto"/>
            </w:tcBorders>
          </w:tcPr>
          <w:p w14:paraId="58ECDDEA" w14:textId="77777777" w:rsidR="00D80ACB" w:rsidRDefault="00D80ACB">
            <w:pPr>
              <w:jc w:val="center"/>
              <w:rPr>
                <w:snapToGrid w:val="0"/>
                <w:color w:val="000000"/>
              </w:rPr>
            </w:pPr>
          </w:p>
        </w:tc>
        <w:tc>
          <w:tcPr>
            <w:tcW w:w="1417" w:type="dxa"/>
            <w:tcBorders>
              <w:top w:val="single" w:sz="6" w:space="0" w:color="auto"/>
              <w:left w:val="single" w:sz="6" w:space="0" w:color="auto"/>
              <w:bottom w:val="single" w:sz="6" w:space="0" w:color="auto"/>
              <w:right w:val="single" w:sz="6" w:space="0" w:color="auto"/>
            </w:tcBorders>
          </w:tcPr>
          <w:p w14:paraId="120A4276" w14:textId="77777777" w:rsidR="00D80ACB" w:rsidRDefault="00D80ACB">
            <w:pPr>
              <w:jc w:val="center"/>
              <w:rPr>
                <w:snapToGrid w:val="0"/>
                <w:color w:val="000000"/>
              </w:rPr>
            </w:pPr>
            <w:r>
              <w:rPr>
                <w:snapToGrid w:val="0"/>
                <w:color w:val="000000"/>
              </w:rPr>
              <w:t>Presse</w:t>
            </w:r>
          </w:p>
        </w:tc>
        <w:tc>
          <w:tcPr>
            <w:tcW w:w="1772" w:type="dxa"/>
            <w:tcBorders>
              <w:top w:val="single" w:sz="6" w:space="0" w:color="auto"/>
              <w:left w:val="single" w:sz="6" w:space="0" w:color="auto"/>
              <w:bottom w:val="single" w:sz="6" w:space="0" w:color="auto"/>
              <w:right w:val="single" w:sz="6" w:space="0" w:color="auto"/>
            </w:tcBorders>
          </w:tcPr>
          <w:p w14:paraId="2EA46449" w14:textId="77777777" w:rsidR="00D80ACB" w:rsidRDefault="00D80ACB">
            <w:pPr>
              <w:jc w:val="center"/>
              <w:rPr>
                <w:snapToGrid w:val="0"/>
                <w:color w:val="000000"/>
              </w:rPr>
            </w:pPr>
          </w:p>
        </w:tc>
      </w:tr>
      <w:tr w:rsidR="00D80ACB" w14:paraId="44473A81" w14:textId="77777777">
        <w:tblPrEx>
          <w:tblCellMar>
            <w:top w:w="0" w:type="dxa"/>
            <w:bottom w:w="0" w:type="dxa"/>
          </w:tblCellMar>
        </w:tblPrEx>
        <w:trPr>
          <w:trHeight w:val="262"/>
          <w:jc w:val="center"/>
        </w:trPr>
        <w:tc>
          <w:tcPr>
            <w:tcW w:w="1235" w:type="dxa"/>
            <w:tcBorders>
              <w:top w:val="single" w:sz="6" w:space="0" w:color="auto"/>
              <w:left w:val="single" w:sz="6" w:space="0" w:color="auto"/>
              <w:bottom w:val="single" w:sz="6" w:space="0" w:color="auto"/>
              <w:right w:val="single" w:sz="6" w:space="0" w:color="auto"/>
            </w:tcBorders>
          </w:tcPr>
          <w:p w14:paraId="13DDDE62" w14:textId="77777777" w:rsidR="00D80ACB" w:rsidRDefault="00D80ACB">
            <w:pPr>
              <w:jc w:val="center"/>
              <w:rPr>
                <w:snapToGrid w:val="0"/>
                <w:color w:val="000000"/>
              </w:rPr>
            </w:pPr>
            <w:r>
              <w:rPr>
                <w:snapToGrid w:val="0"/>
                <w:color w:val="000000"/>
              </w:rPr>
              <w:t>2</w:t>
            </w:r>
          </w:p>
        </w:tc>
        <w:tc>
          <w:tcPr>
            <w:tcW w:w="1134" w:type="dxa"/>
            <w:tcBorders>
              <w:top w:val="single" w:sz="6" w:space="0" w:color="auto"/>
              <w:left w:val="single" w:sz="6" w:space="0" w:color="auto"/>
              <w:bottom w:val="single" w:sz="6" w:space="0" w:color="auto"/>
              <w:right w:val="single" w:sz="6" w:space="0" w:color="auto"/>
            </w:tcBorders>
          </w:tcPr>
          <w:p w14:paraId="41A8FEE3" w14:textId="77777777" w:rsidR="00D80ACB" w:rsidRDefault="00D80ACB">
            <w:pPr>
              <w:jc w:val="center"/>
              <w:rPr>
                <w:snapToGrid w:val="0"/>
                <w:color w:val="000000"/>
              </w:rPr>
            </w:pPr>
            <w:r>
              <w:rPr>
                <w:snapToGrid w:val="0"/>
                <w:color w:val="000000"/>
              </w:rPr>
              <w:t>10</w:t>
            </w:r>
          </w:p>
        </w:tc>
        <w:tc>
          <w:tcPr>
            <w:tcW w:w="1630" w:type="dxa"/>
            <w:tcBorders>
              <w:top w:val="single" w:sz="6" w:space="0" w:color="auto"/>
              <w:left w:val="single" w:sz="6" w:space="0" w:color="auto"/>
              <w:bottom w:val="single" w:sz="6" w:space="0" w:color="auto"/>
              <w:right w:val="single" w:sz="6" w:space="0" w:color="auto"/>
            </w:tcBorders>
          </w:tcPr>
          <w:p w14:paraId="0B472788" w14:textId="77777777" w:rsidR="00D80ACB" w:rsidRDefault="00D80ACB">
            <w:pPr>
              <w:jc w:val="center"/>
              <w:rPr>
                <w:snapToGrid w:val="0"/>
                <w:color w:val="000000"/>
              </w:rPr>
            </w:pPr>
          </w:p>
        </w:tc>
        <w:tc>
          <w:tcPr>
            <w:tcW w:w="1843" w:type="dxa"/>
            <w:tcBorders>
              <w:top w:val="single" w:sz="6" w:space="0" w:color="auto"/>
              <w:left w:val="single" w:sz="6" w:space="0" w:color="auto"/>
              <w:bottom w:val="single" w:sz="6" w:space="0" w:color="auto"/>
              <w:right w:val="single" w:sz="6" w:space="0" w:color="auto"/>
            </w:tcBorders>
          </w:tcPr>
          <w:p w14:paraId="43C43072" w14:textId="77777777" w:rsidR="00D80ACB" w:rsidRDefault="00D80ACB">
            <w:pPr>
              <w:jc w:val="center"/>
              <w:rPr>
                <w:snapToGrid w:val="0"/>
                <w:color w:val="000000"/>
              </w:rPr>
            </w:pPr>
          </w:p>
        </w:tc>
        <w:tc>
          <w:tcPr>
            <w:tcW w:w="2622" w:type="dxa"/>
            <w:tcBorders>
              <w:top w:val="single" w:sz="6" w:space="0" w:color="auto"/>
              <w:left w:val="single" w:sz="6" w:space="0" w:color="auto"/>
              <w:bottom w:val="single" w:sz="6" w:space="0" w:color="auto"/>
              <w:right w:val="single" w:sz="6" w:space="0" w:color="auto"/>
            </w:tcBorders>
          </w:tcPr>
          <w:p w14:paraId="58836D6A" w14:textId="77777777" w:rsidR="00D80ACB" w:rsidRDefault="00D80ACB">
            <w:pPr>
              <w:jc w:val="center"/>
              <w:rPr>
                <w:snapToGrid w:val="0"/>
                <w:color w:val="000000"/>
              </w:rPr>
            </w:pPr>
          </w:p>
        </w:tc>
        <w:tc>
          <w:tcPr>
            <w:tcW w:w="1418" w:type="dxa"/>
            <w:tcBorders>
              <w:top w:val="single" w:sz="6" w:space="0" w:color="auto"/>
              <w:left w:val="single" w:sz="6" w:space="0" w:color="auto"/>
              <w:bottom w:val="single" w:sz="6" w:space="0" w:color="auto"/>
              <w:right w:val="single" w:sz="6" w:space="0" w:color="auto"/>
            </w:tcBorders>
          </w:tcPr>
          <w:p w14:paraId="450959D8" w14:textId="77777777" w:rsidR="00D80ACB" w:rsidRDefault="00D80ACB">
            <w:pPr>
              <w:jc w:val="center"/>
              <w:rPr>
                <w:snapToGrid w:val="0"/>
                <w:color w:val="000000"/>
              </w:rPr>
            </w:pPr>
          </w:p>
        </w:tc>
        <w:tc>
          <w:tcPr>
            <w:tcW w:w="1417" w:type="dxa"/>
            <w:tcBorders>
              <w:top w:val="single" w:sz="6" w:space="0" w:color="auto"/>
              <w:left w:val="single" w:sz="6" w:space="0" w:color="auto"/>
              <w:bottom w:val="single" w:sz="6" w:space="0" w:color="auto"/>
              <w:right w:val="single" w:sz="6" w:space="0" w:color="auto"/>
            </w:tcBorders>
          </w:tcPr>
          <w:p w14:paraId="12C8813F" w14:textId="77777777" w:rsidR="00D80ACB" w:rsidRDefault="00D80ACB">
            <w:pPr>
              <w:jc w:val="center"/>
              <w:rPr>
                <w:snapToGrid w:val="0"/>
                <w:color w:val="000000"/>
              </w:rPr>
            </w:pPr>
            <w:r>
              <w:rPr>
                <w:snapToGrid w:val="0"/>
                <w:color w:val="000000"/>
              </w:rPr>
              <w:t>Presse</w:t>
            </w:r>
          </w:p>
        </w:tc>
        <w:tc>
          <w:tcPr>
            <w:tcW w:w="1772" w:type="dxa"/>
            <w:tcBorders>
              <w:top w:val="single" w:sz="6" w:space="0" w:color="auto"/>
              <w:left w:val="single" w:sz="6" w:space="0" w:color="auto"/>
              <w:bottom w:val="single" w:sz="6" w:space="0" w:color="auto"/>
              <w:right w:val="single" w:sz="6" w:space="0" w:color="auto"/>
            </w:tcBorders>
          </w:tcPr>
          <w:p w14:paraId="31131632" w14:textId="77777777" w:rsidR="00D80ACB" w:rsidRDefault="00D80ACB">
            <w:pPr>
              <w:jc w:val="center"/>
              <w:rPr>
                <w:snapToGrid w:val="0"/>
                <w:color w:val="000000"/>
              </w:rPr>
            </w:pPr>
          </w:p>
        </w:tc>
      </w:tr>
      <w:tr w:rsidR="00D80ACB" w14:paraId="3870C910" w14:textId="77777777">
        <w:tblPrEx>
          <w:tblCellMar>
            <w:top w:w="0" w:type="dxa"/>
            <w:bottom w:w="0" w:type="dxa"/>
          </w:tblCellMar>
        </w:tblPrEx>
        <w:trPr>
          <w:cantSplit/>
          <w:trHeight w:val="262"/>
          <w:jc w:val="center"/>
        </w:trPr>
        <w:tc>
          <w:tcPr>
            <w:tcW w:w="2369" w:type="dxa"/>
            <w:gridSpan w:val="2"/>
            <w:tcBorders>
              <w:top w:val="single" w:sz="6" w:space="0" w:color="auto"/>
              <w:left w:val="single" w:sz="6" w:space="0" w:color="auto"/>
              <w:bottom w:val="single" w:sz="6" w:space="0" w:color="auto"/>
              <w:right w:val="single" w:sz="6" w:space="0" w:color="auto"/>
            </w:tcBorders>
          </w:tcPr>
          <w:p w14:paraId="7B9C457F" w14:textId="77777777" w:rsidR="00D80ACB" w:rsidRDefault="00D80ACB">
            <w:pPr>
              <w:jc w:val="center"/>
              <w:rPr>
                <w:snapToGrid w:val="0"/>
                <w:color w:val="000000"/>
              </w:rPr>
            </w:pPr>
            <w:r>
              <w:rPr>
                <w:snapToGrid w:val="0"/>
                <w:color w:val="000000"/>
              </w:rPr>
              <w:t>Utilisation</w:t>
            </w:r>
          </w:p>
        </w:tc>
        <w:tc>
          <w:tcPr>
            <w:tcW w:w="1630" w:type="dxa"/>
            <w:tcBorders>
              <w:top w:val="single" w:sz="6" w:space="0" w:color="auto"/>
              <w:left w:val="single" w:sz="6" w:space="0" w:color="auto"/>
              <w:bottom w:val="single" w:sz="6" w:space="0" w:color="auto"/>
              <w:right w:val="single" w:sz="6" w:space="0" w:color="auto"/>
            </w:tcBorders>
          </w:tcPr>
          <w:p w14:paraId="352302C9" w14:textId="77777777" w:rsidR="00D80ACB" w:rsidRDefault="00D80ACB">
            <w:pPr>
              <w:jc w:val="center"/>
              <w:rPr>
                <w:snapToGrid w:val="0"/>
                <w:color w:val="000000"/>
              </w:rPr>
            </w:pPr>
            <w:r>
              <w:rPr>
                <w:snapToGrid w:val="0"/>
                <w:color w:val="000000"/>
              </w:rPr>
              <w:t>1</w:t>
            </w:r>
          </w:p>
        </w:tc>
        <w:tc>
          <w:tcPr>
            <w:tcW w:w="1843" w:type="dxa"/>
            <w:tcBorders>
              <w:top w:val="single" w:sz="6" w:space="0" w:color="auto"/>
              <w:left w:val="single" w:sz="6" w:space="0" w:color="auto"/>
              <w:bottom w:val="single" w:sz="6" w:space="0" w:color="auto"/>
              <w:right w:val="single" w:sz="6" w:space="0" w:color="auto"/>
            </w:tcBorders>
          </w:tcPr>
          <w:p w14:paraId="1B2EB75B" w14:textId="77777777" w:rsidR="00D80ACB" w:rsidRDefault="00D80ACB">
            <w:pPr>
              <w:jc w:val="center"/>
              <w:rPr>
                <w:snapToGrid w:val="0"/>
                <w:color w:val="000000"/>
              </w:rPr>
            </w:pPr>
            <w:r>
              <w:rPr>
                <w:snapToGrid w:val="0"/>
                <w:color w:val="000000"/>
              </w:rPr>
              <w:t>1</w:t>
            </w:r>
          </w:p>
        </w:tc>
        <w:tc>
          <w:tcPr>
            <w:tcW w:w="2622" w:type="dxa"/>
            <w:tcBorders>
              <w:top w:val="single" w:sz="6" w:space="0" w:color="auto"/>
              <w:left w:val="single" w:sz="6" w:space="0" w:color="auto"/>
              <w:bottom w:val="single" w:sz="6" w:space="0" w:color="auto"/>
              <w:right w:val="single" w:sz="6" w:space="0" w:color="auto"/>
            </w:tcBorders>
          </w:tcPr>
          <w:p w14:paraId="6A3CEBD5" w14:textId="77777777" w:rsidR="00D80ACB" w:rsidRDefault="00D80ACB">
            <w:pPr>
              <w:jc w:val="center"/>
              <w:rPr>
                <w:snapToGrid w:val="0"/>
                <w:color w:val="000000"/>
              </w:rPr>
            </w:pPr>
            <w:r>
              <w:rPr>
                <w:snapToGrid w:val="0"/>
                <w:color w:val="000000"/>
              </w:rPr>
              <w:t>1</w:t>
            </w:r>
          </w:p>
        </w:tc>
        <w:tc>
          <w:tcPr>
            <w:tcW w:w="1418" w:type="dxa"/>
            <w:tcBorders>
              <w:top w:val="single" w:sz="6" w:space="0" w:color="auto"/>
              <w:left w:val="single" w:sz="6" w:space="0" w:color="auto"/>
              <w:bottom w:val="single" w:sz="6" w:space="0" w:color="auto"/>
              <w:right w:val="single" w:sz="6" w:space="0" w:color="auto"/>
            </w:tcBorders>
          </w:tcPr>
          <w:p w14:paraId="3E30390C" w14:textId="77777777" w:rsidR="00D80ACB" w:rsidRDefault="00D80ACB">
            <w:pPr>
              <w:jc w:val="center"/>
              <w:rPr>
                <w:snapToGrid w:val="0"/>
                <w:color w:val="000000"/>
              </w:rPr>
            </w:pPr>
            <w:r>
              <w:rPr>
                <w:snapToGrid w:val="0"/>
                <w:color w:val="000000"/>
              </w:rPr>
              <w:t>1</w:t>
            </w:r>
          </w:p>
        </w:tc>
        <w:tc>
          <w:tcPr>
            <w:tcW w:w="1417" w:type="dxa"/>
            <w:tcBorders>
              <w:top w:val="single" w:sz="6" w:space="0" w:color="auto"/>
              <w:left w:val="single" w:sz="6" w:space="0" w:color="auto"/>
              <w:bottom w:val="single" w:sz="6" w:space="0" w:color="auto"/>
              <w:right w:val="single" w:sz="6" w:space="0" w:color="auto"/>
            </w:tcBorders>
          </w:tcPr>
          <w:p w14:paraId="5B096610" w14:textId="77777777" w:rsidR="00D80ACB" w:rsidRDefault="00D80ACB">
            <w:pPr>
              <w:jc w:val="center"/>
              <w:rPr>
                <w:snapToGrid w:val="0"/>
                <w:color w:val="000000"/>
              </w:rPr>
            </w:pPr>
            <w:r>
              <w:rPr>
                <w:snapToGrid w:val="0"/>
                <w:color w:val="000000"/>
              </w:rPr>
              <w:t>1</w:t>
            </w:r>
          </w:p>
        </w:tc>
        <w:tc>
          <w:tcPr>
            <w:tcW w:w="1772" w:type="dxa"/>
            <w:tcBorders>
              <w:top w:val="single" w:sz="6" w:space="0" w:color="auto"/>
              <w:left w:val="single" w:sz="6" w:space="0" w:color="auto"/>
              <w:bottom w:val="single" w:sz="6" w:space="0" w:color="auto"/>
              <w:right w:val="single" w:sz="6" w:space="0" w:color="auto"/>
            </w:tcBorders>
          </w:tcPr>
          <w:p w14:paraId="129D5273" w14:textId="77777777" w:rsidR="00D80ACB" w:rsidRDefault="00D80ACB">
            <w:pPr>
              <w:jc w:val="center"/>
              <w:rPr>
                <w:snapToGrid w:val="0"/>
                <w:color w:val="000000"/>
              </w:rPr>
            </w:pPr>
            <w:r>
              <w:rPr>
                <w:snapToGrid w:val="0"/>
                <w:color w:val="000000"/>
              </w:rPr>
              <w:t>1</w:t>
            </w:r>
          </w:p>
        </w:tc>
      </w:tr>
      <w:tr w:rsidR="00D80ACB" w14:paraId="6B06E5CA" w14:textId="77777777">
        <w:tblPrEx>
          <w:tblCellMar>
            <w:top w:w="0" w:type="dxa"/>
            <w:bottom w:w="0" w:type="dxa"/>
          </w:tblCellMar>
        </w:tblPrEx>
        <w:trPr>
          <w:cantSplit/>
          <w:trHeight w:val="262"/>
          <w:jc w:val="center"/>
        </w:trPr>
        <w:tc>
          <w:tcPr>
            <w:tcW w:w="2369" w:type="dxa"/>
            <w:gridSpan w:val="2"/>
            <w:tcBorders>
              <w:top w:val="single" w:sz="6" w:space="0" w:color="auto"/>
              <w:left w:val="single" w:sz="6" w:space="0" w:color="auto"/>
              <w:bottom w:val="single" w:sz="6" w:space="0" w:color="auto"/>
              <w:right w:val="single" w:sz="6" w:space="0" w:color="auto"/>
            </w:tcBorders>
          </w:tcPr>
          <w:p w14:paraId="59DE48FF" w14:textId="77777777" w:rsidR="00D80ACB" w:rsidRDefault="00D80ACB">
            <w:pPr>
              <w:jc w:val="center"/>
              <w:rPr>
                <w:snapToGrid w:val="0"/>
                <w:color w:val="000000"/>
              </w:rPr>
            </w:pPr>
            <w:r>
              <w:rPr>
                <w:snapToGrid w:val="0"/>
                <w:color w:val="000000"/>
              </w:rPr>
              <w:t>Statut gamme</w:t>
            </w:r>
          </w:p>
        </w:tc>
        <w:tc>
          <w:tcPr>
            <w:tcW w:w="1630" w:type="dxa"/>
            <w:tcBorders>
              <w:top w:val="single" w:sz="6" w:space="0" w:color="auto"/>
              <w:left w:val="single" w:sz="6" w:space="0" w:color="auto"/>
              <w:bottom w:val="single" w:sz="6" w:space="0" w:color="auto"/>
              <w:right w:val="single" w:sz="6" w:space="0" w:color="auto"/>
            </w:tcBorders>
          </w:tcPr>
          <w:p w14:paraId="3FA344D7" w14:textId="77777777" w:rsidR="00D80ACB" w:rsidRDefault="00D80ACB">
            <w:pPr>
              <w:jc w:val="center"/>
              <w:rPr>
                <w:snapToGrid w:val="0"/>
                <w:color w:val="000000"/>
              </w:rPr>
            </w:pPr>
            <w:r>
              <w:rPr>
                <w:snapToGrid w:val="0"/>
                <w:color w:val="000000"/>
              </w:rPr>
              <w:t>Z5</w:t>
            </w:r>
          </w:p>
        </w:tc>
        <w:tc>
          <w:tcPr>
            <w:tcW w:w="1843" w:type="dxa"/>
            <w:tcBorders>
              <w:top w:val="single" w:sz="6" w:space="0" w:color="auto"/>
              <w:left w:val="single" w:sz="6" w:space="0" w:color="auto"/>
              <w:bottom w:val="single" w:sz="6" w:space="0" w:color="auto"/>
              <w:right w:val="single" w:sz="6" w:space="0" w:color="auto"/>
            </w:tcBorders>
          </w:tcPr>
          <w:p w14:paraId="7594BCA7" w14:textId="77777777" w:rsidR="00D80ACB" w:rsidRDefault="00D80ACB">
            <w:pPr>
              <w:jc w:val="center"/>
              <w:rPr>
                <w:snapToGrid w:val="0"/>
                <w:color w:val="000000"/>
              </w:rPr>
            </w:pPr>
            <w:r>
              <w:rPr>
                <w:snapToGrid w:val="0"/>
                <w:color w:val="000000"/>
              </w:rPr>
              <w:t>Z5</w:t>
            </w:r>
          </w:p>
        </w:tc>
        <w:tc>
          <w:tcPr>
            <w:tcW w:w="2622" w:type="dxa"/>
            <w:tcBorders>
              <w:top w:val="single" w:sz="6" w:space="0" w:color="auto"/>
              <w:left w:val="single" w:sz="6" w:space="0" w:color="auto"/>
              <w:bottom w:val="single" w:sz="6" w:space="0" w:color="auto"/>
              <w:right w:val="single" w:sz="6" w:space="0" w:color="auto"/>
            </w:tcBorders>
          </w:tcPr>
          <w:p w14:paraId="6616369F" w14:textId="77777777" w:rsidR="00D80ACB" w:rsidRDefault="00D80ACB">
            <w:pPr>
              <w:jc w:val="center"/>
              <w:rPr>
                <w:snapToGrid w:val="0"/>
                <w:color w:val="000000"/>
              </w:rPr>
            </w:pPr>
            <w:r>
              <w:rPr>
                <w:snapToGrid w:val="0"/>
                <w:color w:val="000000"/>
              </w:rPr>
              <w:t>4</w:t>
            </w:r>
          </w:p>
        </w:tc>
        <w:tc>
          <w:tcPr>
            <w:tcW w:w="1418" w:type="dxa"/>
            <w:tcBorders>
              <w:top w:val="single" w:sz="6" w:space="0" w:color="auto"/>
              <w:left w:val="single" w:sz="6" w:space="0" w:color="auto"/>
              <w:bottom w:val="single" w:sz="6" w:space="0" w:color="auto"/>
              <w:right w:val="single" w:sz="6" w:space="0" w:color="auto"/>
            </w:tcBorders>
          </w:tcPr>
          <w:p w14:paraId="7D3A5796" w14:textId="77777777" w:rsidR="00D80ACB" w:rsidRDefault="00D80ACB">
            <w:pPr>
              <w:jc w:val="center"/>
              <w:rPr>
                <w:snapToGrid w:val="0"/>
                <w:color w:val="000000"/>
              </w:rPr>
            </w:pPr>
            <w:r>
              <w:rPr>
                <w:snapToGrid w:val="0"/>
                <w:color w:val="000000"/>
              </w:rPr>
              <w:t>4</w:t>
            </w:r>
          </w:p>
        </w:tc>
        <w:tc>
          <w:tcPr>
            <w:tcW w:w="1417" w:type="dxa"/>
            <w:tcBorders>
              <w:top w:val="single" w:sz="6" w:space="0" w:color="auto"/>
              <w:left w:val="single" w:sz="6" w:space="0" w:color="auto"/>
              <w:bottom w:val="single" w:sz="6" w:space="0" w:color="auto"/>
              <w:right w:val="single" w:sz="6" w:space="0" w:color="auto"/>
            </w:tcBorders>
          </w:tcPr>
          <w:p w14:paraId="423F0FED" w14:textId="77777777" w:rsidR="00D80ACB" w:rsidRDefault="00D80ACB">
            <w:pPr>
              <w:jc w:val="center"/>
              <w:rPr>
                <w:snapToGrid w:val="0"/>
                <w:color w:val="000000"/>
              </w:rPr>
            </w:pPr>
            <w:r>
              <w:rPr>
                <w:snapToGrid w:val="0"/>
                <w:color w:val="000000"/>
              </w:rPr>
              <w:t>4</w:t>
            </w:r>
          </w:p>
        </w:tc>
        <w:tc>
          <w:tcPr>
            <w:tcW w:w="1772" w:type="dxa"/>
            <w:tcBorders>
              <w:top w:val="single" w:sz="6" w:space="0" w:color="auto"/>
              <w:left w:val="single" w:sz="6" w:space="0" w:color="auto"/>
              <w:bottom w:val="single" w:sz="6" w:space="0" w:color="auto"/>
              <w:right w:val="single" w:sz="6" w:space="0" w:color="auto"/>
            </w:tcBorders>
          </w:tcPr>
          <w:p w14:paraId="0852C973" w14:textId="77777777" w:rsidR="00D80ACB" w:rsidRDefault="00D80ACB">
            <w:pPr>
              <w:jc w:val="center"/>
              <w:rPr>
                <w:snapToGrid w:val="0"/>
                <w:color w:val="000000"/>
              </w:rPr>
            </w:pPr>
            <w:r>
              <w:rPr>
                <w:snapToGrid w:val="0"/>
                <w:color w:val="000000"/>
              </w:rPr>
              <w:t>4</w:t>
            </w:r>
          </w:p>
        </w:tc>
      </w:tr>
      <w:tr w:rsidR="00D80ACB" w14:paraId="7227A8A8" w14:textId="77777777">
        <w:tblPrEx>
          <w:tblCellMar>
            <w:top w:w="0" w:type="dxa"/>
            <w:bottom w:w="0" w:type="dxa"/>
          </w:tblCellMar>
        </w:tblPrEx>
        <w:trPr>
          <w:cantSplit/>
          <w:trHeight w:val="262"/>
          <w:jc w:val="center"/>
        </w:trPr>
        <w:tc>
          <w:tcPr>
            <w:tcW w:w="2369" w:type="dxa"/>
            <w:gridSpan w:val="2"/>
            <w:tcBorders>
              <w:top w:val="single" w:sz="6" w:space="0" w:color="auto"/>
              <w:left w:val="single" w:sz="6" w:space="0" w:color="auto"/>
              <w:bottom w:val="single" w:sz="6" w:space="0" w:color="auto"/>
              <w:right w:val="single" w:sz="6" w:space="0" w:color="auto"/>
            </w:tcBorders>
          </w:tcPr>
          <w:p w14:paraId="02AA6C40" w14:textId="77777777" w:rsidR="00D80ACB" w:rsidRDefault="00D80ACB">
            <w:pPr>
              <w:jc w:val="center"/>
              <w:rPr>
                <w:snapToGrid w:val="0"/>
                <w:color w:val="000000"/>
              </w:rPr>
            </w:pPr>
            <w:r>
              <w:rPr>
                <w:snapToGrid w:val="0"/>
                <w:color w:val="000000"/>
              </w:rPr>
              <w:t>Clé de commande</w:t>
            </w:r>
          </w:p>
        </w:tc>
        <w:tc>
          <w:tcPr>
            <w:tcW w:w="3473" w:type="dxa"/>
            <w:gridSpan w:val="2"/>
            <w:tcBorders>
              <w:top w:val="single" w:sz="6" w:space="0" w:color="auto"/>
              <w:left w:val="single" w:sz="6" w:space="0" w:color="auto"/>
              <w:bottom w:val="single" w:sz="6" w:space="0" w:color="auto"/>
              <w:right w:val="single" w:sz="6" w:space="0" w:color="auto"/>
            </w:tcBorders>
          </w:tcPr>
          <w:p w14:paraId="5F077C16" w14:textId="77777777" w:rsidR="00D80ACB" w:rsidRDefault="00D80ACB">
            <w:pPr>
              <w:jc w:val="center"/>
              <w:rPr>
                <w:snapToGrid w:val="0"/>
                <w:color w:val="000000"/>
              </w:rPr>
            </w:pPr>
            <w:r>
              <w:rPr>
                <w:snapToGrid w:val="0"/>
                <w:color w:val="000000"/>
              </w:rPr>
              <w:t>ZP05</w:t>
            </w:r>
          </w:p>
        </w:tc>
        <w:tc>
          <w:tcPr>
            <w:tcW w:w="2622" w:type="dxa"/>
            <w:tcBorders>
              <w:top w:val="single" w:sz="6" w:space="0" w:color="auto"/>
              <w:left w:val="single" w:sz="6" w:space="0" w:color="auto"/>
              <w:bottom w:val="single" w:sz="6" w:space="0" w:color="auto"/>
              <w:right w:val="single" w:sz="6" w:space="0" w:color="auto"/>
            </w:tcBorders>
          </w:tcPr>
          <w:p w14:paraId="3D30319C" w14:textId="77777777" w:rsidR="00D80ACB" w:rsidRDefault="00D80ACB">
            <w:pPr>
              <w:jc w:val="center"/>
              <w:rPr>
                <w:snapToGrid w:val="0"/>
                <w:color w:val="000000"/>
              </w:rPr>
            </w:pPr>
            <w:r>
              <w:rPr>
                <w:snapToGrid w:val="0"/>
                <w:color w:val="000000"/>
              </w:rPr>
              <w:t>ZP04 (Presse)</w:t>
            </w:r>
          </w:p>
          <w:p w14:paraId="7CEC0170" w14:textId="77777777" w:rsidR="00D80ACB" w:rsidRDefault="00D80ACB">
            <w:pPr>
              <w:jc w:val="center"/>
              <w:rPr>
                <w:snapToGrid w:val="0"/>
                <w:color w:val="000000"/>
              </w:rPr>
            </w:pPr>
            <w:r>
              <w:rPr>
                <w:snapToGrid w:val="0"/>
                <w:color w:val="000000"/>
              </w:rPr>
              <w:t>ZP06 (Macro moule)</w:t>
            </w:r>
          </w:p>
        </w:tc>
        <w:tc>
          <w:tcPr>
            <w:tcW w:w="4607" w:type="dxa"/>
            <w:gridSpan w:val="3"/>
            <w:tcBorders>
              <w:top w:val="single" w:sz="6" w:space="0" w:color="auto"/>
              <w:left w:val="single" w:sz="6" w:space="0" w:color="auto"/>
              <w:bottom w:val="single" w:sz="6" w:space="0" w:color="auto"/>
              <w:right w:val="single" w:sz="6" w:space="0" w:color="auto"/>
            </w:tcBorders>
          </w:tcPr>
          <w:p w14:paraId="050028BE" w14:textId="77777777" w:rsidR="00D80ACB" w:rsidRDefault="00D80ACB">
            <w:pPr>
              <w:jc w:val="center"/>
              <w:rPr>
                <w:snapToGrid w:val="0"/>
                <w:color w:val="000000"/>
              </w:rPr>
            </w:pPr>
            <w:r>
              <w:rPr>
                <w:snapToGrid w:val="0"/>
                <w:color w:val="000000"/>
              </w:rPr>
              <w:t>ZP04</w:t>
            </w:r>
          </w:p>
        </w:tc>
      </w:tr>
    </w:tbl>
    <w:p w14:paraId="767E389A" w14:textId="77777777" w:rsidR="00D80ACB" w:rsidRDefault="00D80ACB">
      <w:pPr>
        <w:jc w:val="both"/>
      </w:pPr>
    </w:p>
    <w:sectPr w:rsidR="00D80ACB">
      <w:pgSz w:w="16840" w:h="11907" w:orient="landscape" w:code="9"/>
      <w:pgMar w:top="851" w:right="567" w:bottom="851" w:left="567" w:header="284" w:footer="284" w:gutter="0"/>
      <w:paperSrc w:first="8293" w:other="829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1090D" w14:textId="77777777" w:rsidR="00D80ACB" w:rsidRDefault="00D80ACB">
      <w:r>
        <w:separator/>
      </w:r>
    </w:p>
  </w:endnote>
  <w:endnote w:type="continuationSeparator" w:id="0">
    <w:p w14:paraId="2158EF5E" w14:textId="77777777" w:rsidR="00D80ACB" w:rsidRDefault="00D8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 Sans">
    <w:altName w:val="Times New Roman"/>
    <w:charset w:val="00"/>
    <w:family w:val="auto"/>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D8D5B" w14:textId="77777777" w:rsidR="00D80ACB" w:rsidRDefault="00D80ACB">
    <w:pPr>
      <w:pStyle w:val="Footer"/>
      <w:pBdr>
        <w:top w:val="single" w:sz="6" w:space="1" w:color="auto"/>
      </w:pBdr>
      <w:jc w:val="right"/>
      <w:rPr>
        <w:sz w:val="16"/>
      </w:rPr>
    </w:pPr>
    <w:r>
      <w:rPr>
        <w:sz w:val="16"/>
      </w:rPr>
      <w:t xml:space="preserve">Page </w:t>
    </w:r>
    <w:r>
      <w:rPr>
        <w:sz w:val="16"/>
      </w:rPr>
      <w:fldChar w:fldCharType="begin"/>
    </w:r>
    <w:r>
      <w:rPr>
        <w:sz w:val="16"/>
      </w:rPr>
      <w:instrText xml:space="preserve"> PAGE  \* MERGEFORMAT </w:instrText>
    </w:r>
    <w:r>
      <w:rPr>
        <w:sz w:val="16"/>
      </w:rPr>
      <w:fldChar w:fldCharType="separate"/>
    </w:r>
    <w:r w:rsidR="0082549F">
      <w:rPr>
        <w:noProof/>
        <w:sz w:val="16"/>
      </w:rPr>
      <w:t>35</w:t>
    </w:r>
    <w:r>
      <w:rPr>
        <w:sz w:val="16"/>
      </w:rPr>
      <w:fldChar w:fldCharType="end"/>
    </w:r>
    <w:r>
      <w:rPr>
        <w:sz w:val="16"/>
      </w:rPr>
      <w:t xml:space="preserve"> de </w:t>
    </w:r>
    <w:r>
      <w:rPr>
        <w:sz w:val="16"/>
      </w:rPr>
      <w:fldChar w:fldCharType="begin"/>
    </w:r>
    <w:r>
      <w:rPr>
        <w:sz w:val="16"/>
      </w:rPr>
      <w:instrText xml:space="preserve"> NUMPAGES  \* MERGEFORMAT </w:instrText>
    </w:r>
    <w:r>
      <w:rPr>
        <w:sz w:val="16"/>
      </w:rPr>
      <w:fldChar w:fldCharType="separate"/>
    </w:r>
    <w:r w:rsidR="0082549F">
      <w:rPr>
        <w:noProof/>
        <w:sz w:val="16"/>
      </w:rPr>
      <w:t>35</w:t>
    </w:r>
    <w:r>
      <w:rPr>
        <w:sz w:val="16"/>
      </w:rPr>
      <w:fldChar w:fldCharType="end"/>
    </w:r>
  </w:p>
  <w:p w14:paraId="68B4947A" w14:textId="09BB9E5B" w:rsidR="00D80ACB" w:rsidRPr="0082549F" w:rsidRDefault="00D80ACB">
    <w:pPr>
      <w:pStyle w:val="Footer"/>
      <w:pBdr>
        <w:top w:val="single" w:sz="6" w:space="1" w:color="auto"/>
      </w:pBdr>
      <w:rPr>
        <w:lang w:val="en-US"/>
      </w:rPr>
    </w:pPr>
    <w:r>
      <w:rPr>
        <w:sz w:val="16"/>
      </w:rPr>
      <w:fldChar w:fldCharType="begin"/>
    </w:r>
    <w:r w:rsidRPr="0082549F">
      <w:rPr>
        <w:sz w:val="16"/>
        <w:lang w:val="en-US"/>
      </w:rPr>
      <w:instrText xml:space="preserve"> FILENAME \p \* MERGEFORMAT </w:instrText>
    </w:r>
    <w:r>
      <w:rPr>
        <w:sz w:val="16"/>
      </w:rPr>
      <w:fldChar w:fldCharType="separate"/>
    </w:r>
    <w:r w:rsidR="009B0A18">
      <w:rPr>
        <w:noProof/>
        <w:sz w:val="16"/>
        <w:lang w:val="en-US"/>
      </w:rPr>
      <w:t>D:\Formation\Introduction\Integration of Business Processes in SAP ERP\GU-PP-GAM.doc</w:t>
    </w:r>
    <w:r>
      <w:rPr>
        <w:sz w:val="16"/>
      </w:rPr>
      <w:fldChar w:fldCharType="end"/>
    </w:r>
    <w:r w:rsidRPr="0082549F">
      <w:rPr>
        <w:sz w:val="16"/>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23068" w14:textId="77777777" w:rsidR="00D80ACB" w:rsidRDefault="00D80ACB">
      <w:r>
        <w:separator/>
      </w:r>
    </w:p>
  </w:footnote>
  <w:footnote w:type="continuationSeparator" w:id="0">
    <w:p w14:paraId="3149C9DF" w14:textId="77777777" w:rsidR="00D80ACB" w:rsidRDefault="00D8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F545" w14:textId="77777777" w:rsidR="0082549F" w:rsidRDefault="00D80ACB">
    <w:pPr>
      <w:pStyle w:val="Header"/>
      <w:pBdr>
        <w:bottom w:val="single" w:sz="6" w:space="8" w:color="auto"/>
      </w:pBdr>
      <w:tabs>
        <w:tab w:val="clear" w:pos="4536"/>
        <w:tab w:val="center" w:pos="2977"/>
      </w:tabs>
      <w:jc w:val="both"/>
    </w:pPr>
    <w:r>
      <w:tab/>
      <w:t xml:space="preserve">                 Guide Utilisateurs - PP – Gamme  </w:t>
    </w:r>
  </w:p>
  <w:p w14:paraId="14FD1762" w14:textId="77777777" w:rsidR="0082549F" w:rsidRDefault="0082549F" w:rsidP="0082549F">
    <w:pPr>
      <w:pStyle w:val="Header"/>
    </w:pPr>
    <w:r>
      <w:rPr>
        <w:rFonts w:ascii="Open Sans" w:hAnsi="Open Sans" w:cs="Helvetica"/>
        <w:color w:val="333333"/>
        <w:sz w:val="20"/>
      </w:rPr>
      <w:t>© Copyright SHARESAP.COM. Tous droits réservés.</w:t>
    </w:r>
  </w:p>
  <w:p w14:paraId="4C76D0BC" w14:textId="77777777" w:rsidR="00D80ACB" w:rsidRDefault="00D80ACB">
    <w:pPr>
      <w:pStyle w:val="Header"/>
      <w:pBdr>
        <w:bottom w:val="single" w:sz="6" w:space="8" w:color="auto"/>
      </w:pBdr>
      <w:tabs>
        <w:tab w:val="clear" w:pos="4536"/>
        <w:tab w:val="center" w:pos="2977"/>
      </w:tabs>
      <w:jc w:val="both"/>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1CE0"/>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1" w15:restartNumberingAfterBreak="0">
    <w:nsid w:val="036C0481"/>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BC7A12"/>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3" w15:restartNumberingAfterBreak="0">
    <w:nsid w:val="03FE4ACB"/>
    <w:multiLevelType w:val="singleLevel"/>
    <w:tmpl w:val="C9B24028"/>
    <w:lvl w:ilvl="0">
      <w:start w:val="1"/>
      <w:numFmt w:val="bullet"/>
      <w:lvlText w:val=""/>
      <w:lvlJc w:val="left"/>
      <w:pPr>
        <w:tabs>
          <w:tab w:val="num" w:pos="360"/>
        </w:tabs>
        <w:ind w:left="360" w:hanging="360"/>
      </w:pPr>
      <w:rPr>
        <w:rFonts w:ascii="Monotype Sorts" w:hAnsi="Monotype Sorts" w:hint="default"/>
      </w:rPr>
    </w:lvl>
  </w:abstractNum>
  <w:abstractNum w:abstractNumId="4" w15:restartNumberingAfterBreak="0">
    <w:nsid w:val="05497918"/>
    <w:multiLevelType w:val="singleLevel"/>
    <w:tmpl w:val="B6E28092"/>
    <w:lvl w:ilvl="0">
      <w:start w:val="1"/>
      <w:numFmt w:val="bullet"/>
      <w:pStyle w:val="Heading6"/>
      <w:lvlText w:val=""/>
      <w:lvlJc w:val="left"/>
      <w:pPr>
        <w:tabs>
          <w:tab w:val="num" w:pos="0"/>
        </w:tabs>
        <w:ind w:left="283" w:hanging="283"/>
      </w:pPr>
      <w:rPr>
        <w:rFonts w:ascii="Wingdings" w:hAnsi="Wingdings" w:hint="default"/>
      </w:rPr>
    </w:lvl>
  </w:abstractNum>
  <w:abstractNum w:abstractNumId="5" w15:restartNumberingAfterBreak="0">
    <w:nsid w:val="07976055"/>
    <w:multiLevelType w:val="singleLevel"/>
    <w:tmpl w:val="86FC09EE"/>
    <w:lvl w:ilvl="0">
      <w:start w:val="1"/>
      <w:numFmt w:val="bullet"/>
      <w:lvlText w:val="*"/>
      <w:lvlJc w:val="left"/>
      <w:pPr>
        <w:tabs>
          <w:tab w:val="num" w:pos="360"/>
        </w:tabs>
        <w:ind w:left="284" w:hanging="284"/>
      </w:pPr>
      <w:rPr>
        <w:rFonts w:ascii="Times New Roman" w:hAnsi="Times New Roman" w:hint="default"/>
      </w:rPr>
    </w:lvl>
  </w:abstractNum>
  <w:abstractNum w:abstractNumId="6" w15:restartNumberingAfterBreak="0">
    <w:nsid w:val="081C5630"/>
    <w:multiLevelType w:val="singleLevel"/>
    <w:tmpl w:val="DA64DA68"/>
    <w:lvl w:ilvl="0">
      <w:start w:val="1"/>
      <w:numFmt w:val="bullet"/>
      <w:lvlText w:val=""/>
      <w:lvlJc w:val="left"/>
      <w:pPr>
        <w:tabs>
          <w:tab w:val="num" w:pos="0"/>
        </w:tabs>
        <w:ind w:left="283" w:hanging="283"/>
      </w:pPr>
      <w:rPr>
        <w:rFonts w:ascii="Wingdings" w:hAnsi="Wingdings" w:hint="default"/>
      </w:rPr>
    </w:lvl>
  </w:abstractNum>
  <w:abstractNum w:abstractNumId="7" w15:restartNumberingAfterBreak="0">
    <w:nsid w:val="0AC67EAE"/>
    <w:multiLevelType w:val="singleLevel"/>
    <w:tmpl w:val="9CCE1F24"/>
    <w:lvl w:ilvl="0">
      <w:start w:val="1"/>
      <w:numFmt w:val="bullet"/>
      <w:lvlText w:val=""/>
      <w:lvlJc w:val="left"/>
      <w:pPr>
        <w:tabs>
          <w:tab w:val="num" w:pos="720"/>
        </w:tabs>
        <w:ind w:left="283" w:hanging="283"/>
      </w:pPr>
      <w:rPr>
        <w:rFonts w:ascii="Wingdings" w:hAnsi="Wingdings" w:hint="default"/>
        <w:sz w:val="52"/>
      </w:rPr>
    </w:lvl>
  </w:abstractNum>
  <w:abstractNum w:abstractNumId="8" w15:restartNumberingAfterBreak="0">
    <w:nsid w:val="0D9A79C7"/>
    <w:multiLevelType w:val="singleLevel"/>
    <w:tmpl w:val="0BB81154"/>
    <w:lvl w:ilvl="0">
      <w:start w:val="1"/>
      <w:numFmt w:val="bullet"/>
      <w:lvlText w:val=""/>
      <w:lvlJc w:val="left"/>
      <w:pPr>
        <w:tabs>
          <w:tab w:val="num" w:pos="720"/>
        </w:tabs>
        <w:ind w:left="360" w:hanging="360"/>
      </w:pPr>
      <w:rPr>
        <w:rFonts w:ascii="Monotype Sorts" w:hAnsi="Monotype Sorts" w:hint="default"/>
        <w:sz w:val="48"/>
      </w:rPr>
    </w:lvl>
  </w:abstractNum>
  <w:abstractNum w:abstractNumId="9" w15:restartNumberingAfterBreak="0">
    <w:nsid w:val="134E5D40"/>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6E3A03"/>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11" w15:restartNumberingAfterBreak="0">
    <w:nsid w:val="19C132CD"/>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F846DA"/>
    <w:multiLevelType w:val="singleLevel"/>
    <w:tmpl w:val="DA64DA68"/>
    <w:lvl w:ilvl="0">
      <w:start w:val="1"/>
      <w:numFmt w:val="bullet"/>
      <w:lvlText w:val=""/>
      <w:lvlJc w:val="left"/>
      <w:pPr>
        <w:tabs>
          <w:tab w:val="num" w:pos="0"/>
        </w:tabs>
        <w:ind w:left="283" w:hanging="283"/>
      </w:pPr>
      <w:rPr>
        <w:rFonts w:ascii="Wingdings" w:hAnsi="Wingdings" w:hint="default"/>
      </w:rPr>
    </w:lvl>
  </w:abstractNum>
  <w:abstractNum w:abstractNumId="13" w15:restartNumberingAfterBreak="0">
    <w:nsid w:val="1FF8342E"/>
    <w:multiLevelType w:val="singleLevel"/>
    <w:tmpl w:val="C9B24028"/>
    <w:lvl w:ilvl="0">
      <w:start w:val="1"/>
      <w:numFmt w:val="bullet"/>
      <w:lvlText w:val=""/>
      <w:lvlJc w:val="left"/>
      <w:pPr>
        <w:tabs>
          <w:tab w:val="num" w:pos="360"/>
        </w:tabs>
        <w:ind w:left="360" w:hanging="360"/>
      </w:pPr>
      <w:rPr>
        <w:rFonts w:ascii="Monotype Sorts" w:hAnsi="Monotype Sorts" w:hint="default"/>
      </w:rPr>
    </w:lvl>
  </w:abstractNum>
  <w:abstractNum w:abstractNumId="14" w15:restartNumberingAfterBreak="0">
    <w:nsid w:val="208D6B5E"/>
    <w:multiLevelType w:val="singleLevel"/>
    <w:tmpl w:val="C9B24028"/>
    <w:lvl w:ilvl="0">
      <w:start w:val="1"/>
      <w:numFmt w:val="bullet"/>
      <w:lvlText w:val=""/>
      <w:lvlJc w:val="left"/>
      <w:pPr>
        <w:tabs>
          <w:tab w:val="num" w:pos="360"/>
        </w:tabs>
        <w:ind w:left="360" w:hanging="360"/>
      </w:pPr>
      <w:rPr>
        <w:rFonts w:ascii="Monotype Sorts" w:hAnsi="Monotype Sorts" w:hint="default"/>
      </w:rPr>
    </w:lvl>
  </w:abstractNum>
  <w:abstractNum w:abstractNumId="15" w15:restartNumberingAfterBreak="0">
    <w:nsid w:val="20B15F1A"/>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3A236AD"/>
    <w:multiLevelType w:val="singleLevel"/>
    <w:tmpl w:val="DA64DA68"/>
    <w:lvl w:ilvl="0">
      <w:start w:val="1"/>
      <w:numFmt w:val="bullet"/>
      <w:lvlText w:val=""/>
      <w:lvlJc w:val="left"/>
      <w:pPr>
        <w:tabs>
          <w:tab w:val="num" w:pos="0"/>
        </w:tabs>
        <w:ind w:left="283" w:hanging="283"/>
      </w:pPr>
      <w:rPr>
        <w:rFonts w:ascii="Wingdings" w:hAnsi="Wingdings" w:hint="default"/>
      </w:rPr>
    </w:lvl>
  </w:abstractNum>
  <w:abstractNum w:abstractNumId="17" w15:restartNumberingAfterBreak="0">
    <w:nsid w:val="23EE2124"/>
    <w:multiLevelType w:val="singleLevel"/>
    <w:tmpl w:val="2ECCCBB4"/>
    <w:lvl w:ilvl="0">
      <w:start w:val="1"/>
      <w:numFmt w:val="bullet"/>
      <w:lvlText w:val=""/>
      <w:lvlJc w:val="left"/>
      <w:pPr>
        <w:tabs>
          <w:tab w:val="num" w:pos="720"/>
        </w:tabs>
        <w:ind w:left="284" w:hanging="284"/>
      </w:pPr>
      <w:rPr>
        <w:rFonts w:ascii="Wingdings" w:hAnsi="Wingdings" w:hint="default"/>
        <w:sz w:val="52"/>
      </w:rPr>
    </w:lvl>
  </w:abstractNum>
  <w:abstractNum w:abstractNumId="18" w15:restartNumberingAfterBreak="0">
    <w:nsid w:val="2415028C"/>
    <w:multiLevelType w:val="singleLevel"/>
    <w:tmpl w:val="040C000F"/>
    <w:lvl w:ilvl="0">
      <w:start w:val="1"/>
      <w:numFmt w:val="decimal"/>
      <w:lvlText w:val="%1."/>
      <w:lvlJc w:val="left"/>
      <w:pPr>
        <w:tabs>
          <w:tab w:val="num" w:pos="360"/>
        </w:tabs>
        <w:ind w:left="360" w:hanging="360"/>
      </w:pPr>
    </w:lvl>
  </w:abstractNum>
  <w:abstractNum w:abstractNumId="19" w15:restartNumberingAfterBreak="0">
    <w:nsid w:val="269A2714"/>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9264F91"/>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94C1665"/>
    <w:multiLevelType w:val="singleLevel"/>
    <w:tmpl w:val="9CCE1F24"/>
    <w:lvl w:ilvl="0">
      <w:start w:val="1"/>
      <w:numFmt w:val="bullet"/>
      <w:lvlText w:val=""/>
      <w:lvlJc w:val="left"/>
      <w:pPr>
        <w:tabs>
          <w:tab w:val="num" w:pos="720"/>
        </w:tabs>
        <w:ind w:left="283" w:hanging="283"/>
      </w:pPr>
      <w:rPr>
        <w:rFonts w:ascii="Wingdings" w:hAnsi="Wingdings" w:hint="default"/>
        <w:sz w:val="52"/>
      </w:rPr>
    </w:lvl>
  </w:abstractNum>
  <w:abstractNum w:abstractNumId="22" w15:restartNumberingAfterBreak="0">
    <w:nsid w:val="29526AD6"/>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B936FFD"/>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1914206"/>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25" w15:restartNumberingAfterBreak="0">
    <w:nsid w:val="331141EF"/>
    <w:multiLevelType w:val="singleLevel"/>
    <w:tmpl w:val="DA64DA68"/>
    <w:lvl w:ilvl="0">
      <w:start w:val="1"/>
      <w:numFmt w:val="bullet"/>
      <w:lvlText w:val=""/>
      <w:lvlJc w:val="left"/>
      <w:pPr>
        <w:tabs>
          <w:tab w:val="num" w:pos="0"/>
        </w:tabs>
        <w:ind w:left="283" w:hanging="283"/>
      </w:pPr>
      <w:rPr>
        <w:rFonts w:ascii="Wingdings" w:hAnsi="Wingdings" w:hint="default"/>
      </w:rPr>
    </w:lvl>
  </w:abstractNum>
  <w:abstractNum w:abstractNumId="26" w15:restartNumberingAfterBreak="0">
    <w:nsid w:val="33F33B5D"/>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40D15C1"/>
    <w:multiLevelType w:val="singleLevel"/>
    <w:tmpl w:val="83943A2E"/>
    <w:lvl w:ilvl="0">
      <w:start w:val="1"/>
      <w:numFmt w:val="bullet"/>
      <w:lvlText w:val=""/>
      <w:lvlJc w:val="left"/>
      <w:pPr>
        <w:tabs>
          <w:tab w:val="num" w:pos="720"/>
        </w:tabs>
        <w:ind w:left="284" w:hanging="284"/>
      </w:pPr>
      <w:rPr>
        <w:rFonts w:ascii="Wingdings" w:hAnsi="Wingdings" w:hint="default"/>
        <w:sz w:val="52"/>
      </w:rPr>
    </w:lvl>
  </w:abstractNum>
  <w:abstractNum w:abstractNumId="28" w15:restartNumberingAfterBreak="0">
    <w:nsid w:val="347C3CAD"/>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34AF57C5"/>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4CA773A"/>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31" w15:restartNumberingAfterBreak="0">
    <w:nsid w:val="398B5589"/>
    <w:multiLevelType w:val="singleLevel"/>
    <w:tmpl w:val="8818A45A"/>
    <w:lvl w:ilvl="0">
      <w:start w:val="1"/>
      <w:numFmt w:val="bullet"/>
      <w:lvlText w:val=""/>
      <w:lvlJc w:val="left"/>
      <w:pPr>
        <w:tabs>
          <w:tab w:val="num" w:pos="360"/>
        </w:tabs>
        <w:ind w:left="360" w:hanging="360"/>
      </w:pPr>
      <w:rPr>
        <w:rFonts w:ascii="Wingdings" w:hAnsi="Wingdings" w:hint="default"/>
        <w:b w:val="0"/>
        <w:i w:val="0"/>
        <w:sz w:val="24"/>
      </w:rPr>
    </w:lvl>
  </w:abstractNum>
  <w:abstractNum w:abstractNumId="32" w15:restartNumberingAfterBreak="0">
    <w:nsid w:val="3A297D62"/>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3BAC6D2B"/>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34" w15:restartNumberingAfterBreak="0">
    <w:nsid w:val="3C7221BC"/>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35" w15:restartNumberingAfterBreak="0">
    <w:nsid w:val="40B94855"/>
    <w:multiLevelType w:val="singleLevel"/>
    <w:tmpl w:val="8818A45A"/>
    <w:lvl w:ilvl="0">
      <w:start w:val="1"/>
      <w:numFmt w:val="bullet"/>
      <w:lvlText w:val=""/>
      <w:lvlJc w:val="left"/>
      <w:pPr>
        <w:tabs>
          <w:tab w:val="num" w:pos="360"/>
        </w:tabs>
        <w:ind w:left="360" w:hanging="360"/>
      </w:pPr>
      <w:rPr>
        <w:rFonts w:ascii="Wingdings" w:hAnsi="Wingdings" w:hint="default"/>
        <w:b w:val="0"/>
        <w:i w:val="0"/>
        <w:sz w:val="24"/>
      </w:rPr>
    </w:lvl>
  </w:abstractNum>
  <w:abstractNum w:abstractNumId="36" w15:restartNumberingAfterBreak="0">
    <w:nsid w:val="4322411B"/>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37" w15:restartNumberingAfterBreak="0">
    <w:nsid w:val="447504EE"/>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45702957"/>
    <w:multiLevelType w:val="singleLevel"/>
    <w:tmpl w:val="8818A45A"/>
    <w:lvl w:ilvl="0">
      <w:start w:val="1"/>
      <w:numFmt w:val="bullet"/>
      <w:lvlText w:val=""/>
      <w:lvlJc w:val="left"/>
      <w:pPr>
        <w:tabs>
          <w:tab w:val="num" w:pos="360"/>
        </w:tabs>
        <w:ind w:left="360" w:hanging="360"/>
      </w:pPr>
      <w:rPr>
        <w:rFonts w:ascii="Wingdings" w:hAnsi="Wingdings" w:hint="default"/>
        <w:b w:val="0"/>
        <w:i w:val="0"/>
        <w:sz w:val="24"/>
      </w:rPr>
    </w:lvl>
  </w:abstractNum>
  <w:abstractNum w:abstractNumId="39" w15:restartNumberingAfterBreak="0">
    <w:nsid w:val="493A7C0C"/>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4C0B7997"/>
    <w:multiLevelType w:val="singleLevel"/>
    <w:tmpl w:val="EFE4C754"/>
    <w:lvl w:ilvl="0">
      <w:start w:val="1"/>
      <w:numFmt w:val="bullet"/>
      <w:lvlText w:val=""/>
      <w:lvlJc w:val="left"/>
      <w:pPr>
        <w:tabs>
          <w:tab w:val="num" w:pos="360"/>
        </w:tabs>
        <w:ind w:left="284" w:hanging="284"/>
      </w:pPr>
      <w:rPr>
        <w:rFonts w:ascii="Wingdings" w:hAnsi="Wingdings" w:hint="default"/>
        <w:sz w:val="48"/>
      </w:rPr>
    </w:lvl>
  </w:abstractNum>
  <w:abstractNum w:abstractNumId="41" w15:restartNumberingAfterBreak="0">
    <w:nsid w:val="52B47B0A"/>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42" w15:restartNumberingAfterBreak="0">
    <w:nsid w:val="52CE7C2E"/>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55572706"/>
    <w:multiLevelType w:val="singleLevel"/>
    <w:tmpl w:val="2ECCCBB4"/>
    <w:lvl w:ilvl="0">
      <w:start w:val="1"/>
      <w:numFmt w:val="bullet"/>
      <w:lvlText w:val=""/>
      <w:lvlJc w:val="left"/>
      <w:pPr>
        <w:tabs>
          <w:tab w:val="num" w:pos="720"/>
        </w:tabs>
        <w:ind w:left="284" w:hanging="284"/>
      </w:pPr>
      <w:rPr>
        <w:rFonts w:ascii="Wingdings" w:hAnsi="Wingdings" w:hint="default"/>
        <w:sz w:val="52"/>
      </w:rPr>
    </w:lvl>
  </w:abstractNum>
  <w:abstractNum w:abstractNumId="44" w15:restartNumberingAfterBreak="0">
    <w:nsid w:val="58A86815"/>
    <w:multiLevelType w:val="singleLevel"/>
    <w:tmpl w:val="DA64DA68"/>
    <w:lvl w:ilvl="0">
      <w:start w:val="1"/>
      <w:numFmt w:val="bullet"/>
      <w:lvlText w:val=""/>
      <w:lvlJc w:val="left"/>
      <w:pPr>
        <w:tabs>
          <w:tab w:val="num" w:pos="0"/>
        </w:tabs>
        <w:ind w:left="283" w:hanging="283"/>
      </w:pPr>
      <w:rPr>
        <w:rFonts w:ascii="Wingdings" w:hAnsi="Wingdings" w:hint="default"/>
      </w:rPr>
    </w:lvl>
  </w:abstractNum>
  <w:abstractNum w:abstractNumId="45" w15:restartNumberingAfterBreak="0">
    <w:nsid w:val="5BB16F39"/>
    <w:multiLevelType w:val="singleLevel"/>
    <w:tmpl w:val="5A2A4F4A"/>
    <w:lvl w:ilvl="0">
      <w:start w:val="1"/>
      <w:numFmt w:val="lowerLetter"/>
      <w:lvlText w:val="%1)"/>
      <w:lvlJc w:val="left"/>
      <w:pPr>
        <w:tabs>
          <w:tab w:val="num" w:pos="1061"/>
        </w:tabs>
        <w:ind w:left="1061" w:hanging="360"/>
      </w:pPr>
      <w:rPr>
        <w:rFonts w:hint="default"/>
      </w:rPr>
    </w:lvl>
  </w:abstractNum>
  <w:abstractNum w:abstractNumId="46" w15:restartNumberingAfterBreak="0">
    <w:nsid w:val="5E496026"/>
    <w:multiLevelType w:val="singleLevel"/>
    <w:tmpl w:val="B260A678"/>
    <w:lvl w:ilvl="0">
      <w:start w:val="1"/>
      <w:numFmt w:val="bullet"/>
      <w:lvlText w:val=""/>
      <w:lvlJc w:val="left"/>
      <w:pPr>
        <w:tabs>
          <w:tab w:val="num" w:pos="360"/>
        </w:tabs>
        <w:ind w:left="284" w:hanging="284"/>
      </w:pPr>
      <w:rPr>
        <w:rFonts w:ascii="Wingdings" w:hAnsi="Wingdings" w:hint="default"/>
      </w:rPr>
    </w:lvl>
  </w:abstractNum>
  <w:abstractNum w:abstractNumId="47" w15:restartNumberingAfterBreak="0">
    <w:nsid w:val="5F562598"/>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5FB8500D"/>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4AA281C"/>
    <w:multiLevelType w:val="singleLevel"/>
    <w:tmpl w:val="9BA6B4CE"/>
    <w:lvl w:ilvl="0">
      <w:start w:val="1"/>
      <w:numFmt w:val="bullet"/>
      <w:lvlText w:val=""/>
      <w:lvlJc w:val="left"/>
      <w:pPr>
        <w:tabs>
          <w:tab w:val="num" w:pos="360"/>
        </w:tabs>
        <w:ind w:left="360" w:hanging="360"/>
      </w:pPr>
      <w:rPr>
        <w:rFonts w:ascii="Wingdings" w:hAnsi="Wingdings" w:hint="default"/>
      </w:rPr>
    </w:lvl>
  </w:abstractNum>
  <w:abstractNum w:abstractNumId="50" w15:restartNumberingAfterBreak="0">
    <w:nsid w:val="689F67F0"/>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68D45C85"/>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69C31AEA"/>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53" w15:restartNumberingAfterBreak="0">
    <w:nsid w:val="6B5F7C00"/>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4" w15:restartNumberingAfterBreak="0">
    <w:nsid w:val="6CDD30DA"/>
    <w:multiLevelType w:val="multilevel"/>
    <w:tmpl w:val="48E4DCC8"/>
    <w:lvl w:ilvl="0">
      <w:start w:val="1"/>
      <w:numFmt w:val="decimal"/>
      <w:pStyle w:val="Heading1"/>
      <w:lvlText w:val="%1."/>
      <w:lvlJc w:val="left"/>
      <w:pPr>
        <w:tabs>
          <w:tab w:val="num" w:pos="360"/>
        </w:tabs>
        <w:ind w:left="0" w:firstLine="0"/>
      </w:pPr>
      <w:rPr>
        <w:rFonts w:ascii="Arial" w:hAnsi="Arial" w:hint="default"/>
        <w:b/>
        <w:i w:val="0"/>
        <w:caps/>
        <w:strike w:val="0"/>
        <w:dstrike w:val="0"/>
        <w:vanish w:val="0"/>
        <w:sz w:val="28"/>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suff w:val="space"/>
      <w:lvlText w:val="%1.%2."/>
      <w:lvlJc w:val="left"/>
      <w:pPr>
        <w:ind w:left="567" w:firstLine="0"/>
      </w:pPr>
      <w:rPr>
        <w:rFonts w:ascii="Arial" w:hAnsi="Arial" w:hint="default"/>
        <w:b/>
        <w:i/>
        <w:caps/>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Heading3"/>
      <w:suff w:val="space"/>
      <w:lvlText w:val="%1.%2.%3."/>
      <w:lvlJc w:val="left"/>
      <w:pPr>
        <w:ind w:left="1134" w:firstLine="0"/>
      </w:pPr>
      <w:rPr>
        <w:rFonts w:ascii="Arial" w:hAnsi="Arial" w:hint="default"/>
        <w:b w:val="0"/>
        <w:i/>
        <w:caps w:val="0"/>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suff w:val="space"/>
      <w:lvlText w:val="%1.%2.%3.%4."/>
      <w:lvlJc w:val="left"/>
      <w:pPr>
        <w:ind w:left="1701" w:firstLine="0"/>
      </w:pPr>
      <w:rPr>
        <w:rFonts w:ascii="Arial" w:hAnsi="Arial" w:hint="default"/>
        <w:b w:val="0"/>
        <w:i w:val="0"/>
        <w:caps w:val="0"/>
        <w:sz w:val="24"/>
        <w:u w:val="single"/>
      </w:rPr>
    </w:lvl>
    <w:lvl w:ilvl="4">
      <w:start w:val="1"/>
      <w:numFmt w:val="decimal"/>
      <w:pStyle w:val="Heading5"/>
      <w:lvlText w:val="%1.%2.%3.%4.%5."/>
      <w:lvlJc w:val="left"/>
      <w:pPr>
        <w:tabs>
          <w:tab w:val="num" w:pos="0"/>
        </w:tabs>
        <w:ind w:left="3540" w:hanging="708"/>
      </w:pPr>
    </w:lvl>
    <w:lvl w:ilvl="5">
      <w:start w:val="1"/>
      <w:numFmt w:val="decimal"/>
      <w:pStyle w:val="Heading6"/>
      <w:lvlText w:val="%1.%2.%3.%4.%5.%6."/>
      <w:lvlJc w:val="left"/>
      <w:pPr>
        <w:tabs>
          <w:tab w:val="num" w:pos="0"/>
        </w:tabs>
        <w:ind w:left="4248" w:hanging="708"/>
      </w:pPr>
    </w:lvl>
    <w:lvl w:ilvl="6">
      <w:start w:val="1"/>
      <w:numFmt w:val="decimal"/>
      <w:pStyle w:val="Heading7"/>
      <w:lvlText w:val="%1.%2.%3.%4.%5.%6.%7."/>
      <w:lvlJc w:val="left"/>
      <w:pPr>
        <w:tabs>
          <w:tab w:val="num" w:pos="0"/>
        </w:tabs>
        <w:ind w:left="4956" w:hanging="708"/>
      </w:pPr>
    </w:lvl>
    <w:lvl w:ilvl="7">
      <w:start w:val="1"/>
      <w:numFmt w:val="decimal"/>
      <w:pStyle w:val="Heading8"/>
      <w:lvlText w:val="%1.%2.%3.%4.%5.%6.%7.%8."/>
      <w:lvlJc w:val="left"/>
      <w:pPr>
        <w:tabs>
          <w:tab w:val="num" w:pos="0"/>
        </w:tabs>
        <w:ind w:left="5664" w:hanging="708"/>
      </w:pPr>
    </w:lvl>
    <w:lvl w:ilvl="8">
      <w:start w:val="1"/>
      <w:numFmt w:val="decimal"/>
      <w:pStyle w:val="Heading9"/>
      <w:lvlText w:val="%1.%2.%3.%4.%5.%6.%7.%8.%9."/>
      <w:lvlJc w:val="left"/>
      <w:pPr>
        <w:tabs>
          <w:tab w:val="num" w:pos="0"/>
        </w:tabs>
        <w:ind w:left="6372" w:hanging="708"/>
      </w:pPr>
    </w:lvl>
  </w:abstractNum>
  <w:abstractNum w:abstractNumId="55" w15:restartNumberingAfterBreak="0">
    <w:nsid w:val="6D6476C1"/>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DD97FE1"/>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E3B0F95"/>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E480136"/>
    <w:multiLevelType w:val="singleLevel"/>
    <w:tmpl w:val="761213F2"/>
    <w:lvl w:ilvl="0">
      <w:start w:val="1"/>
      <w:numFmt w:val="bullet"/>
      <w:lvlText w:val=""/>
      <w:lvlJc w:val="left"/>
      <w:pPr>
        <w:tabs>
          <w:tab w:val="num" w:pos="720"/>
        </w:tabs>
        <w:ind w:left="360" w:hanging="360"/>
      </w:pPr>
      <w:rPr>
        <w:rFonts w:ascii="Wingdings" w:hAnsi="Wingdings" w:hint="default"/>
        <w:sz w:val="48"/>
      </w:rPr>
    </w:lvl>
  </w:abstractNum>
  <w:abstractNum w:abstractNumId="59" w15:restartNumberingAfterBreak="0">
    <w:nsid w:val="733C2290"/>
    <w:multiLevelType w:val="singleLevel"/>
    <w:tmpl w:val="86FC09EE"/>
    <w:lvl w:ilvl="0">
      <w:start w:val="1"/>
      <w:numFmt w:val="bullet"/>
      <w:lvlText w:val="*"/>
      <w:lvlJc w:val="left"/>
      <w:pPr>
        <w:tabs>
          <w:tab w:val="num" w:pos="360"/>
        </w:tabs>
        <w:ind w:left="284" w:hanging="284"/>
      </w:pPr>
      <w:rPr>
        <w:rFonts w:ascii="Times New Roman" w:hAnsi="Times New Roman" w:hint="default"/>
      </w:rPr>
    </w:lvl>
  </w:abstractNum>
  <w:abstractNum w:abstractNumId="60" w15:restartNumberingAfterBreak="0">
    <w:nsid w:val="76A15FC2"/>
    <w:multiLevelType w:val="singleLevel"/>
    <w:tmpl w:val="9BA6B4CE"/>
    <w:lvl w:ilvl="0">
      <w:start w:val="1"/>
      <w:numFmt w:val="bullet"/>
      <w:lvlText w:val=""/>
      <w:lvlJc w:val="left"/>
      <w:pPr>
        <w:tabs>
          <w:tab w:val="num" w:pos="360"/>
        </w:tabs>
        <w:ind w:left="360" w:hanging="360"/>
      </w:pPr>
      <w:rPr>
        <w:rFonts w:ascii="Wingdings" w:hAnsi="Wingdings" w:hint="default"/>
      </w:rPr>
    </w:lvl>
  </w:abstractNum>
  <w:abstractNum w:abstractNumId="61" w15:restartNumberingAfterBreak="0">
    <w:nsid w:val="7C4E1866"/>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7CB50809"/>
    <w:multiLevelType w:val="singleLevel"/>
    <w:tmpl w:val="7ADE1FBC"/>
    <w:lvl w:ilvl="0">
      <w:start w:val="1"/>
      <w:numFmt w:val="bullet"/>
      <w:lvlText w:val=""/>
      <w:lvlJc w:val="left"/>
      <w:pPr>
        <w:tabs>
          <w:tab w:val="num" w:pos="360"/>
        </w:tabs>
        <w:ind w:left="284" w:hanging="284"/>
      </w:pPr>
      <w:rPr>
        <w:rFonts w:ascii="Wingdings" w:hAnsi="Wingdings" w:hint="default"/>
      </w:rPr>
    </w:lvl>
  </w:abstractNum>
  <w:abstractNum w:abstractNumId="63" w15:restartNumberingAfterBreak="0">
    <w:nsid w:val="7E402ADB"/>
    <w:multiLevelType w:val="singleLevel"/>
    <w:tmpl w:val="DBA0244C"/>
    <w:lvl w:ilvl="0">
      <w:start w:val="1"/>
      <w:numFmt w:val="bullet"/>
      <w:lvlText w:val=""/>
      <w:lvlJc w:val="left"/>
      <w:pPr>
        <w:tabs>
          <w:tab w:val="num" w:pos="360"/>
        </w:tabs>
        <w:ind w:left="360" w:hanging="360"/>
      </w:pPr>
      <w:rPr>
        <w:rFonts w:ascii="Symbol" w:hAnsi="Symbol" w:hint="default"/>
      </w:rPr>
    </w:lvl>
  </w:abstractNum>
  <w:num w:numId="1">
    <w:abstractNumId w:val="54"/>
  </w:num>
  <w:num w:numId="2">
    <w:abstractNumId w:val="38"/>
  </w:num>
  <w:num w:numId="3">
    <w:abstractNumId w:val="45"/>
  </w:num>
  <w:num w:numId="4">
    <w:abstractNumId w:val="35"/>
  </w:num>
  <w:num w:numId="5">
    <w:abstractNumId w:val="31"/>
  </w:num>
  <w:num w:numId="6">
    <w:abstractNumId w:val="4"/>
  </w:num>
  <w:num w:numId="7">
    <w:abstractNumId w:val="18"/>
  </w:num>
  <w:num w:numId="8">
    <w:abstractNumId w:val="5"/>
  </w:num>
  <w:num w:numId="9">
    <w:abstractNumId w:val="59"/>
  </w:num>
  <w:num w:numId="10">
    <w:abstractNumId w:val="23"/>
  </w:num>
  <w:num w:numId="11">
    <w:abstractNumId w:val="53"/>
  </w:num>
  <w:num w:numId="12">
    <w:abstractNumId w:val="16"/>
  </w:num>
  <w:num w:numId="13">
    <w:abstractNumId w:val="44"/>
  </w:num>
  <w:num w:numId="14">
    <w:abstractNumId w:val="25"/>
  </w:num>
  <w:num w:numId="15">
    <w:abstractNumId w:val="12"/>
  </w:num>
  <w:num w:numId="16">
    <w:abstractNumId w:val="57"/>
  </w:num>
  <w:num w:numId="17">
    <w:abstractNumId w:val="56"/>
  </w:num>
  <w:num w:numId="18">
    <w:abstractNumId w:val="26"/>
  </w:num>
  <w:num w:numId="19">
    <w:abstractNumId w:val="20"/>
  </w:num>
  <w:num w:numId="20">
    <w:abstractNumId w:val="32"/>
  </w:num>
  <w:num w:numId="21">
    <w:abstractNumId w:val="48"/>
  </w:num>
  <w:num w:numId="22">
    <w:abstractNumId w:val="39"/>
  </w:num>
  <w:num w:numId="23">
    <w:abstractNumId w:val="19"/>
  </w:num>
  <w:num w:numId="24">
    <w:abstractNumId w:val="51"/>
  </w:num>
  <w:num w:numId="25">
    <w:abstractNumId w:val="22"/>
  </w:num>
  <w:num w:numId="26">
    <w:abstractNumId w:val="47"/>
  </w:num>
  <w:num w:numId="27">
    <w:abstractNumId w:val="28"/>
  </w:num>
  <w:num w:numId="28">
    <w:abstractNumId w:val="63"/>
  </w:num>
  <w:num w:numId="29">
    <w:abstractNumId w:val="46"/>
  </w:num>
  <w:num w:numId="30">
    <w:abstractNumId w:val="50"/>
  </w:num>
  <w:num w:numId="31">
    <w:abstractNumId w:val="15"/>
  </w:num>
  <w:num w:numId="32">
    <w:abstractNumId w:val="13"/>
  </w:num>
  <w:num w:numId="33">
    <w:abstractNumId w:val="1"/>
  </w:num>
  <w:num w:numId="34">
    <w:abstractNumId w:val="3"/>
  </w:num>
  <w:num w:numId="35">
    <w:abstractNumId w:val="9"/>
  </w:num>
  <w:num w:numId="36">
    <w:abstractNumId w:val="55"/>
  </w:num>
  <w:num w:numId="37">
    <w:abstractNumId w:val="11"/>
  </w:num>
  <w:num w:numId="38">
    <w:abstractNumId w:val="14"/>
  </w:num>
  <w:num w:numId="39">
    <w:abstractNumId w:val="62"/>
  </w:num>
  <w:num w:numId="40">
    <w:abstractNumId w:val="61"/>
  </w:num>
  <w:num w:numId="41">
    <w:abstractNumId w:val="37"/>
  </w:num>
  <w:num w:numId="42">
    <w:abstractNumId w:val="36"/>
  </w:num>
  <w:num w:numId="43">
    <w:abstractNumId w:val="58"/>
  </w:num>
  <w:num w:numId="44">
    <w:abstractNumId w:val="30"/>
  </w:num>
  <w:num w:numId="45">
    <w:abstractNumId w:val="34"/>
  </w:num>
  <w:num w:numId="46">
    <w:abstractNumId w:val="41"/>
  </w:num>
  <w:num w:numId="47">
    <w:abstractNumId w:val="0"/>
  </w:num>
  <w:num w:numId="48">
    <w:abstractNumId w:val="2"/>
  </w:num>
  <w:num w:numId="49">
    <w:abstractNumId w:val="52"/>
  </w:num>
  <w:num w:numId="50">
    <w:abstractNumId w:val="24"/>
  </w:num>
  <w:num w:numId="51">
    <w:abstractNumId w:val="10"/>
  </w:num>
  <w:num w:numId="52">
    <w:abstractNumId w:val="33"/>
  </w:num>
  <w:num w:numId="53">
    <w:abstractNumId w:val="17"/>
  </w:num>
  <w:num w:numId="54">
    <w:abstractNumId w:val="8"/>
  </w:num>
  <w:num w:numId="55">
    <w:abstractNumId w:val="60"/>
  </w:num>
  <w:num w:numId="56">
    <w:abstractNumId w:val="49"/>
  </w:num>
  <w:num w:numId="57">
    <w:abstractNumId w:val="40"/>
  </w:num>
  <w:num w:numId="58">
    <w:abstractNumId w:val="6"/>
  </w:num>
  <w:num w:numId="59">
    <w:abstractNumId w:val="27"/>
  </w:num>
  <w:num w:numId="60">
    <w:abstractNumId w:val="7"/>
  </w:num>
  <w:num w:numId="61">
    <w:abstractNumId w:val="21"/>
  </w:num>
  <w:num w:numId="62">
    <w:abstractNumId w:val="43"/>
  </w:num>
  <w:num w:numId="63">
    <w:abstractNumId w:val="42"/>
  </w:num>
  <w:num w:numId="64">
    <w:abstractNumId w:val="2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283"/>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49F"/>
    <w:rsid w:val="0082549F"/>
    <w:rsid w:val="009B0A18"/>
    <w:rsid w:val="00D80A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CAA6C2B"/>
  <w15:chartTrackingRefBased/>
  <w15:docId w15:val="{14CB5C99-8156-4416-B02F-44791A62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sz w:val="24"/>
      <w:lang w:val="fr-FR" w:eastAsia="fr-FR"/>
    </w:rPr>
  </w:style>
  <w:style w:type="paragraph" w:styleId="Heading1">
    <w:name w:val="heading 1"/>
    <w:basedOn w:val="Normal"/>
    <w:next w:val="Normal"/>
    <w:autoRedefine/>
    <w:qFormat/>
    <w:pPr>
      <w:keepNext/>
      <w:numPr>
        <w:numId w:val="1"/>
      </w:numPr>
      <w:tabs>
        <w:tab w:val="left" w:pos="284"/>
        <w:tab w:val="left" w:pos="4820"/>
      </w:tabs>
      <w:jc w:val="both"/>
      <w:outlineLvl w:val="0"/>
    </w:pPr>
    <w:rPr>
      <w:b/>
      <w:caps/>
      <w:sz w:val="28"/>
      <w:u w:val="single"/>
    </w:rPr>
  </w:style>
  <w:style w:type="paragraph" w:styleId="Heading2">
    <w:name w:val="heading 2"/>
    <w:basedOn w:val="Normal"/>
    <w:next w:val="Normal"/>
    <w:autoRedefine/>
    <w:qFormat/>
    <w:pPr>
      <w:keepNext/>
      <w:numPr>
        <w:ilvl w:val="1"/>
        <w:numId w:val="1"/>
      </w:numPr>
      <w:outlineLvl w:val="1"/>
    </w:pPr>
    <w:rPr>
      <w:b/>
      <w:i/>
      <w:u w:val="single"/>
    </w:rPr>
  </w:style>
  <w:style w:type="paragraph" w:styleId="Heading3">
    <w:name w:val="heading 3"/>
    <w:basedOn w:val="Normal"/>
    <w:next w:val="Normal"/>
    <w:autoRedefine/>
    <w:qFormat/>
    <w:pPr>
      <w:keepNext/>
      <w:numPr>
        <w:ilvl w:val="2"/>
        <w:numId w:val="1"/>
      </w:numPr>
      <w:outlineLvl w:val="2"/>
    </w:pPr>
    <w:rPr>
      <w:i/>
      <w:u w:val="single"/>
    </w:rPr>
  </w:style>
  <w:style w:type="paragraph" w:styleId="Heading4">
    <w:name w:val="heading 4"/>
    <w:basedOn w:val="Normal"/>
    <w:next w:val="Normal"/>
    <w:qFormat/>
    <w:pPr>
      <w:keepNext/>
      <w:numPr>
        <w:ilvl w:val="3"/>
        <w:numId w:val="1"/>
      </w:numPr>
      <w:spacing w:before="240" w:after="60"/>
      <w:outlineLvl w:val="3"/>
    </w:pPr>
    <w:rPr>
      <w:b/>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rPr>
      <w:sz w:val="20"/>
    </w:rPr>
  </w:style>
  <w:style w:type="paragraph" w:styleId="Heading8">
    <w:name w:val="heading 8"/>
    <w:basedOn w:val="Normal"/>
    <w:next w:val="Normal"/>
    <w:qFormat/>
    <w:pPr>
      <w:numPr>
        <w:ilvl w:val="7"/>
        <w:numId w:val="1"/>
      </w:numPr>
      <w:spacing w:before="240" w:after="60"/>
      <w:outlineLvl w:val="7"/>
    </w:pPr>
    <w:rPr>
      <w:i/>
      <w:sz w:val="20"/>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pPr>
      <w:tabs>
        <w:tab w:val="center" w:pos="4536"/>
        <w:tab w:val="right" w:pos="9072"/>
      </w:tabs>
    </w:pPr>
  </w:style>
  <w:style w:type="character" w:styleId="PageNumber">
    <w:name w:val="page number"/>
    <w:basedOn w:val="DefaultParagraphFont"/>
    <w:semiHidden/>
  </w:style>
  <w:style w:type="paragraph" w:styleId="TOC1">
    <w:name w:val="toc 1"/>
    <w:basedOn w:val="Normal"/>
    <w:next w:val="Normal"/>
    <w:semiHidden/>
  </w:style>
  <w:style w:type="paragraph" w:styleId="TOC2">
    <w:name w:val="toc 2"/>
    <w:basedOn w:val="Normal"/>
    <w:next w:val="Normal"/>
    <w:semiHidden/>
    <w:pPr>
      <w:ind w:left="240"/>
    </w:pPr>
  </w:style>
  <w:style w:type="paragraph" w:styleId="TOC3">
    <w:name w:val="toc 3"/>
    <w:basedOn w:val="Normal"/>
    <w:next w:val="Normal"/>
    <w:semiHidden/>
    <w:pPr>
      <w:ind w:left="480"/>
    </w:pPr>
  </w:style>
  <w:style w:type="paragraph" w:styleId="TOC4">
    <w:name w:val="toc 4"/>
    <w:basedOn w:val="Normal"/>
    <w:next w:val="Normal"/>
    <w:semiHidden/>
    <w:pPr>
      <w:ind w:left="720"/>
    </w:pPr>
  </w:style>
  <w:style w:type="paragraph" w:styleId="TOC5">
    <w:name w:val="toc 5"/>
    <w:basedOn w:val="Normal"/>
    <w:next w:val="Normal"/>
    <w:semiHidden/>
    <w:pPr>
      <w:ind w:left="960"/>
    </w:pPr>
  </w:style>
  <w:style w:type="paragraph" w:styleId="TOC6">
    <w:name w:val="toc 6"/>
    <w:basedOn w:val="Normal"/>
    <w:next w:val="Normal"/>
    <w:semiHidden/>
    <w:pPr>
      <w:ind w:left="1200"/>
    </w:pPr>
  </w:style>
  <w:style w:type="paragraph" w:styleId="TOC7">
    <w:name w:val="toc 7"/>
    <w:basedOn w:val="Normal"/>
    <w:next w:val="Normal"/>
    <w:semiHidden/>
    <w:pPr>
      <w:ind w:left="1440"/>
    </w:pPr>
  </w:style>
  <w:style w:type="paragraph" w:styleId="TOC8">
    <w:name w:val="toc 8"/>
    <w:basedOn w:val="Normal"/>
    <w:next w:val="Normal"/>
    <w:semiHidden/>
    <w:pPr>
      <w:ind w:left="1680"/>
    </w:pPr>
  </w:style>
  <w:style w:type="paragraph" w:styleId="TOC9">
    <w:name w:val="toc 9"/>
    <w:basedOn w:val="Normal"/>
    <w:next w:val="Normal"/>
    <w:semiHidden/>
    <w:pPr>
      <w:ind w:left="1920"/>
    </w:pPr>
  </w:style>
  <w:style w:type="paragraph" w:customStyle="1" w:styleId="Titredoc">
    <w:name w:val="Titredoc"/>
    <w:basedOn w:val="Normal"/>
    <w:next w:val="Normal"/>
    <w:pPr>
      <w:suppressLineNumbers/>
      <w:tabs>
        <w:tab w:val="left" w:pos="567"/>
      </w:tabs>
      <w:spacing w:before="240" w:after="240"/>
      <w:ind w:left="57"/>
      <w:jc w:val="center"/>
    </w:pPr>
    <w:rPr>
      <w:b/>
      <w:caps/>
      <w:color w:val="FF00FF"/>
      <w:sz w:val="28"/>
    </w:rPr>
  </w:style>
  <w:style w:type="paragraph" w:styleId="EndnoteText">
    <w:name w:val="endnote text"/>
    <w:basedOn w:val="Normal"/>
    <w:semiHidden/>
  </w:style>
  <w:style w:type="paragraph" w:styleId="FootnoteText">
    <w:name w:val="footnote text"/>
    <w:basedOn w:val="Normal"/>
    <w:semiHidden/>
    <w:pPr>
      <w:ind w:left="142" w:hanging="142"/>
      <w:jc w:val="both"/>
    </w:pPr>
    <w:rPr>
      <w:rFonts w:ascii="Times New Roman" w:hAnsi="Times New Roman"/>
      <w:sz w:val="20"/>
    </w:rPr>
  </w:style>
  <w:style w:type="character" w:styleId="FootnoteReference">
    <w:name w:val="footnote reference"/>
    <w:semiHidden/>
    <w:rPr>
      <w:vertAlign w:val="superscript"/>
    </w:rPr>
  </w:style>
  <w:style w:type="paragraph" w:styleId="BodyTextIndent3">
    <w:name w:val="Body Text Indent 3"/>
    <w:basedOn w:val="Normal"/>
    <w:semiHidden/>
    <w:pPr>
      <w:ind w:left="851"/>
    </w:pPr>
  </w:style>
  <w:style w:type="paragraph" w:customStyle="1" w:styleId="Commandes">
    <w:name w:val="Commandes"/>
    <w:basedOn w:val="Normal"/>
    <w:next w:val="Normal1interligne"/>
    <w:pPr>
      <w:numPr>
        <w:numId w:val="6"/>
      </w:numPr>
      <w:jc w:val="both"/>
    </w:pPr>
    <w:rPr>
      <w:rFonts w:ascii="Times New Roman" w:hAnsi="Times New Roman"/>
      <w:b/>
    </w:rPr>
  </w:style>
  <w:style w:type="paragraph" w:customStyle="1" w:styleId="Normal1interligne">
    <w:name w:val="Normal+1interligne"/>
    <w:basedOn w:val="Normal"/>
    <w:pPr>
      <w:spacing w:before="120"/>
      <w:jc w:val="both"/>
    </w:pPr>
    <w:rPr>
      <w:rFonts w:ascii="Times New Roman" w:hAnsi="Times New Roman"/>
    </w:rPr>
  </w:style>
  <w:style w:type="paragraph" w:customStyle="1" w:styleId="Glossaire">
    <w:name w:val="Glossaire"/>
    <w:basedOn w:val="Normal"/>
    <w:next w:val="Normal"/>
    <w:pPr>
      <w:suppressLineNumbers/>
      <w:jc w:val="center"/>
    </w:pPr>
  </w:style>
  <w:style w:type="paragraph" w:customStyle="1" w:styleId="margeniveau1">
    <w:name w:val="marge niveau1"/>
    <w:basedOn w:val="Heading1"/>
    <w:next w:val="Normal"/>
    <w:pPr>
      <w:suppressLineNumbers/>
      <w:tabs>
        <w:tab w:val="clear" w:pos="284"/>
        <w:tab w:val="clear" w:pos="360"/>
        <w:tab w:val="clear" w:pos="4820"/>
      </w:tabs>
      <w:spacing w:before="240" w:after="60"/>
      <w:ind w:left="708" w:hanging="283"/>
      <w:outlineLvl w:val="9"/>
    </w:pPr>
    <w:rPr>
      <w:caps w:val="0"/>
      <w:kern w:val="28"/>
      <w:sz w:val="24"/>
      <w:u w:val="none"/>
    </w:rPr>
  </w:style>
  <w:style w:type="paragraph" w:styleId="BodyTextIndent">
    <w:name w:val="Body Text Indent"/>
    <w:basedOn w:val="Normal"/>
    <w:semiHidden/>
    <w:pPr>
      <w:ind w:firstLine="567"/>
      <w:jc w:val="both"/>
    </w:pPr>
  </w:style>
  <w:style w:type="paragraph" w:styleId="DocumentMap">
    <w:name w:val="Document Map"/>
    <w:basedOn w:val="Normal"/>
    <w:semiHidden/>
    <w:pPr>
      <w:shd w:val="clear" w:color="auto" w:fill="000080"/>
    </w:pPr>
    <w:rPr>
      <w:rFonts w:ascii="Tahoma" w:hAnsi="Tahoma"/>
    </w:rPr>
  </w:style>
  <w:style w:type="character" w:customStyle="1" w:styleId="HeaderChar">
    <w:name w:val="Header Char"/>
    <w:link w:val="Header"/>
    <w:uiPriority w:val="99"/>
    <w:rsid w:val="0082549F"/>
    <w:rPr>
      <w:rFonts w:ascii="Arial" w:hAnsi="Arial"/>
      <w:sz w:val="24"/>
    </w:rPr>
  </w:style>
  <w:style w:type="paragraph" w:styleId="BalloonText">
    <w:name w:val="Balloon Text"/>
    <w:basedOn w:val="Normal"/>
    <w:link w:val="BalloonTextChar"/>
    <w:uiPriority w:val="99"/>
    <w:semiHidden/>
    <w:unhideWhenUsed/>
    <w:rsid w:val="0082549F"/>
    <w:rPr>
      <w:rFonts w:ascii="Segoe UI" w:hAnsi="Segoe UI" w:cs="Segoe UI"/>
      <w:sz w:val="18"/>
      <w:szCs w:val="18"/>
    </w:rPr>
  </w:style>
  <w:style w:type="character" w:customStyle="1" w:styleId="BalloonTextChar">
    <w:name w:val="Balloon Text Char"/>
    <w:link w:val="BalloonText"/>
    <w:uiPriority w:val="99"/>
    <w:semiHidden/>
    <w:rsid w:val="008254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35</Pages>
  <Words>4820</Words>
  <Characters>25743</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GAMME</vt:lpstr>
      <vt:lpstr>GAMME</vt:lpstr>
    </vt:vector>
  </TitlesOfParts>
  <Company>VALOIS SA</Company>
  <LinksUpToDate>false</LinksUpToDate>
  <CharactersWithSpaces>30502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GAMME</dc:title>
  <dc:subject/>
  <dc:creator>E.BEAUDRU</dc:creator>
  <cp:keywords/>
  <dc:description>Ce guide est un support pour la création, modification, suppression et l’affichage des gammes de production. Ce document ne décrit pas les zones non utilisées.</dc:description>
  <cp:lastModifiedBy>Mickael Quesnot</cp:lastModifiedBy>
  <cp:revision>2</cp:revision>
  <cp:lastPrinted>2019-01-23T16:05:00Z</cp:lastPrinted>
  <dcterms:created xsi:type="dcterms:W3CDTF">2019-01-23T16:05:00Z</dcterms:created>
  <dcterms:modified xsi:type="dcterms:W3CDTF">2019-01-23T16:05:00Z</dcterms:modified>
  <cp:category>V1.0 05/10/99</cp:category>
</cp:coreProperties>
</file>